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customXml/itemProps2.xml" ContentType="application/vnd.openxmlformats-officedocument.customXmlProperties+xml"/>
  <Override PartName="/word/settings.xml" ContentType="application/vnd.openxmlformats-officedocument.wordprocessingml.settings+xml"/>
  <Override PartName="/docProps/custom.xml" ContentType="application/vnd.openxmlformats-officedocument.custom-properties+xml"/>
  <Override PartName="/word/document.xml" ContentType="application/vnd.openxmlformats-officedocument.wordprocessingml.document.main+xml"/>
  <Override PartName="/customXml/itemProps1.xml" ContentType="application/vnd.openxmlformats-officedocument.customXmlProperties+xml"/>
  <Override PartName="/word/footer2.xml" ContentType="application/vnd.openxmlformats-officedocument.wordprocessingml.footer+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tbl>
      <w:tblPr>
        <w:tblStyle w:val="style154"/>
        <w:tblW w:w="10207" w:type="dxa"/>
        <w:tblInd w:w="-885" w:type="dxa"/>
        <w:tblLayout w:type="fixed"/>
        <w:tblLook w:val="04A0" w:firstRow="1" w:lastRow="0" w:firstColumn="1" w:lastColumn="0" w:noHBand="0" w:noVBand="1"/>
      </w:tblPr>
      <w:tblGrid>
        <w:gridCol w:w="1276"/>
        <w:gridCol w:w="1844"/>
        <w:gridCol w:w="2407"/>
        <w:gridCol w:w="1987"/>
        <w:gridCol w:w="8"/>
        <w:gridCol w:w="1268"/>
        <w:gridCol w:w="1417"/>
      </w:tblGrid>
      <w:tr>
        <w:trPr/>
        <w:tc>
          <w:tcPr>
            <w:tcW w:w="10207" w:type="dxa"/>
            <w:gridSpan w:val="7"/>
            <w:tcBorders/>
          </w:tcPr>
          <w:p>
            <w:pPr>
              <w:pStyle w:val="style0"/>
              <w:jc w:val="center"/>
              <w:rPr>
                <w:sz w:val="28"/>
                <w:szCs w:val="28"/>
                <w:u w:val="single"/>
              </w:rPr>
            </w:pPr>
            <w:r>
              <w:rPr>
                <w:sz w:val="28"/>
                <w:szCs w:val="28"/>
                <w:u w:val="single"/>
              </w:rPr>
              <w:t>生物资源与环境科学学院学生干部第</w:t>
            </w:r>
            <w:r>
              <w:rPr>
                <w:rFonts w:hint="eastAsia"/>
                <w:sz w:val="28"/>
                <w:szCs w:val="28"/>
                <w:u w:val="single"/>
                <w:lang w:eastAsia="zh-CN"/>
              </w:rPr>
              <w:t>九</w:t>
            </w:r>
            <w:r>
              <w:rPr>
                <w:sz w:val="28"/>
                <w:szCs w:val="28"/>
                <w:u w:val="single"/>
              </w:rPr>
              <w:t>周例会会议记录</w:t>
            </w:r>
          </w:p>
          <w:p>
            <w:pPr>
              <w:pStyle w:val="style0"/>
              <w:jc w:val="right"/>
              <w:rPr>
                <w:sz w:val="24"/>
                <w:szCs w:val="24"/>
              </w:rPr>
            </w:pPr>
            <w:r>
              <w:rPr>
                <w:rFonts w:hint="eastAsia"/>
                <w:sz w:val="24"/>
                <w:szCs w:val="24"/>
              </w:rPr>
              <w:t>20</w:t>
            </w:r>
            <w:r>
              <w:rPr>
                <w:sz w:val="24"/>
                <w:szCs w:val="24"/>
              </w:rPr>
              <w:t>2</w:t>
            </w:r>
            <w:r>
              <w:rPr>
                <w:sz w:val="24"/>
                <w:szCs w:val="24"/>
              </w:rPr>
              <w:t>1</w:t>
            </w:r>
            <w:r>
              <w:rPr>
                <w:rFonts w:hint="eastAsia"/>
                <w:sz w:val="24"/>
                <w:szCs w:val="24"/>
              </w:rPr>
              <w:t>年</w:t>
            </w:r>
            <w:r>
              <w:rPr>
                <w:rFonts w:hint="default"/>
                <w:sz w:val="24"/>
                <w:szCs w:val="24"/>
                <w:lang w:val="en-US"/>
              </w:rPr>
              <w:t>4</w:t>
            </w:r>
            <w:r>
              <w:rPr>
                <w:rFonts w:hint="eastAsia"/>
                <w:sz w:val="24"/>
                <w:szCs w:val="24"/>
              </w:rPr>
              <w:t>月</w:t>
            </w:r>
            <w:r>
              <w:rPr>
                <w:rFonts w:hint="default"/>
                <w:sz w:val="24"/>
                <w:szCs w:val="24"/>
                <w:lang w:val="en-US"/>
              </w:rPr>
              <w:t>27</w:t>
            </w:r>
            <w:r>
              <w:rPr>
                <w:rFonts w:hint="eastAsia"/>
                <w:sz w:val="24"/>
                <w:szCs w:val="24"/>
              </w:rPr>
              <w:t>日星期</w:t>
            </w:r>
            <w:r>
              <w:rPr>
                <w:rFonts w:hint="eastAsia"/>
                <w:sz w:val="24"/>
                <w:szCs w:val="24"/>
                <w:lang w:eastAsia="zh-CN"/>
              </w:rPr>
              <w:t>二</w:t>
            </w:r>
          </w:p>
        </w:tc>
      </w:tr>
      <w:tr>
        <w:tblPrEx/>
        <w:trPr>
          <w:trHeight w:val="316" w:hRule="atLeast"/>
        </w:trPr>
        <w:tc>
          <w:tcPr>
            <w:tcW w:w="1276" w:type="dxa"/>
            <w:vMerge w:val="restart"/>
            <w:tcBorders>
              <w:right w:val="single" w:sz="4" w:space="0" w:color="auto"/>
            </w:tcBorders>
            <w:vAlign w:val="center"/>
          </w:tcPr>
          <w:p>
            <w:pPr>
              <w:pStyle w:val="style0"/>
              <w:jc w:val="center"/>
              <w:rPr>
                <w:rFonts w:ascii="宋体" w:hAnsi="宋体"/>
                <w:sz w:val="24"/>
                <w:szCs w:val="24"/>
              </w:rPr>
            </w:pPr>
            <w:r>
              <w:rPr>
                <w:rFonts w:ascii="宋体" w:hAnsi="宋体"/>
                <w:sz w:val="24"/>
                <w:szCs w:val="24"/>
              </w:rPr>
              <w:t>会议时间</w:t>
            </w:r>
          </w:p>
        </w:tc>
        <w:tc>
          <w:tcPr>
            <w:tcW w:w="1844" w:type="dxa"/>
            <w:tcBorders>
              <w:left w:val="single" w:sz="4" w:space="0" w:color="auto"/>
              <w:bottom w:val="single" w:sz="4" w:space="0" w:color="auto"/>
              <w:right w:val="single" w:sz="4" w:space="0" w:color="auto"/>
            </w:tcBorders>
            <w:vAlign w:val="center"/>
          </w:tcPr>
          <w:p>
            <w:pPr>
              <w:pStyle w:val="style0"/>
              <w:jc w:val="center"/>
              <w:rPr>
                <w:rFonts w:ascii="宋体" w:hAnsi="宋体"/>
                <w:sz w:val="24"/>
                <w:szCs w:val="24"/>
              </w:rPr>
            </w:pPr>
            <w:r>
              <w:rPr>
                <w:rFonts w:ascii="宋体" w:hAnsi="宋体" w:hint="eastAsia"/>
                <w:sz w:val="24"/>
                <w:szCs w:val="24"/>
              </w:rPr>
              <w:t>12点</w:t>
            </w:r>
            <w:r>
              <w:rPr>
                <w:rFonts w:ascii="宋体" w:hAnsi="宋体" w:hint="default"/>
                <w:sz w:val="24"/>
                <w:szCs w:val="24"/>
                <w:lang w:val="en-US"/>
              </w:rPr>
              <w:t>3</w:t>
            </w:r>
            <w:r>
              <w:rPr>
                <w:rFonts w:ascii="宋体" w:hAnsi="宋体" w:hint="eastAsia"/>
                <w:sz w:val="24"/>
                <w:szCs w:val="24"/>
              </w:rPr>
              <w:t>0分开始</w:t>
            </w:r>
          </w:p>
        </w:tc>
        <w:tc>
          <w:tcPr>
            <w:tcW w:w="2407" w:type="dxa"/>
            <w:vMerge w:val="restart"/>
            <w:tcBorders>
              <w:left w:val="single" w:sz="4" w:space="0" w:color="auto"/>
              <w:right w:val="single" w:sz="4" w:space="0" w:color="auto"/>
            </w:tcBorders>
            <w:vAlign w:val="center"/>
          </w:tcPr>
          <w:p>
            <w:pPr>
              <w:pStyle w:val="style0"/>
              <w:widowControl/>
              <w:jc w:val="center"/>
              <w:rPr>
                <w:rFonts w:ascii="宋体" w:hAnsi="宋体"/>
                <w:sz w:val="24"/>
                <w:szCs w:val="24"/>
              </w:rPr>
            </w:pPr>
            <w:r>
              <w:rPr>
                <w:rFonts w:ascii="宋体" w:hAnsi="宋体"/>
                <w:sz w:val="24"/>
                <w:szCs w:val="24"/>
              </w:rPr>
              <w:t>会议地址</w:t>
            </w:r>
          </w:p>
        </w:tc>
        <w:tc>
          <w:tcPr>
            <w:tcW w:w="1987" w:type="dxa"/>
            <w:vMerge w:val="restart"/>
            <w:tcBorders>
              <w:left w:val="single" w:sz="4" w:space="0" w:color="auto"/>
              <w:right w:val="single" w:sz="4" w:space="0" w:color="auto"/>
            </w:tcBorders>
            <w:vAlign w:val="center"/>
          </w:tcPr>
          <w:p>
            <w:pPr>
              <w:pStyle w:val="style0"/>
              <w:widowControl/>
              <w:jc w:val="center"/>
              <w:rPr>
                <w:rFonts w:ascii="宋体" w:hAnsi="宋体"/>
                <w:sz w:val="24"/>
                <w:szCs w:val="24"/>
              </w:rPr>
            </w:pPr>
            <w:r>
              <w:rPr>
                <w:rFonts w:ascii="宋体" w:hAnsi="宋体"/>
                <w:sz w:val="24"/>
                <w:szCs w:val="24"/>
              </w:rPr>
              <w:t>院办</w:t>
            </w:r>
            <w:r>
              <w:rPr>
                <w:rFonts w:ascii="宋体" w:hAnsi="宋体" w:hint="eastAsia"/>
                <w:sz w:val="24"/>
                <w:szCs w:val="24"/>
              </w:rPr>
              <w:t>8305</w:t>
            </w:r>
          </w:p>
        </w:tc>
        <w:tc>
          <w:tcPr>
            <w:tcW w:w="1276" w:type="dxa"/>
            <w:gridSpan w:val="2"/>
            <w:vMerge w:val="restart"/>
            <w:tcBorders>
              <w:left w:val="single" w:sz="4" w:space="0" w:color="auto"/>
              <w:right w:val="single" w:sz="4" w:space="0" w:color="auto"/>
            </w:tcBorders>
            <w:vAlign w:val="center"/>
          </w:tcPr>
          <w:p>
            <w:pPr>
              <w:pStyle w:val="style0"/>
              <w:jc w:val="center"/>
              <w:rPr>
                <w:rFonts w:ascii="宋体" w:hAnsi="宋体"/>
                <w:sz w:val="24"/>
                <w:szCs w:val="24"/>
              </w:rPr>
            </w:pPr>
            <w:r>
              <w:rPr>
                <w:rFonts w:ascii="宋体" w:hAnsi="宋体"/>
                <w:sz w:val="24"/>
                <w:szCs w:val="24"/>
              </w:rPr>
              <w:t>主持人</w:t>
            </w:r>
          </w:p>
        </w:tc>
        <w:tc>
          <w:tcPr>
            <w:tcW w:w="1417" w:type="dxa"/>
            <w:vMerge w:val="restart"/>
            <w:tcBorders>
              <w:left w:val="single" w:sz="4" w:space="0" w:color="auto"/>
            </w:tcBorders>
            <w:vAlign w:val="center"/>
          </w:tcPr>
          <w:p>
            <w:pPr>
              <w:pStyle w:val="style0"/>
              <w:jc w:val="center"/>
              <w:rPr>
                <w:rFonts w:ascii="宋体" w:hAnsi="宋体"/>
                <w:sz w:val="24"/>
                <w:szCs w:val="24"/>
              </w:rPr>
            </w:pPr>
            <w:r>
              <w:rPr>
                <w:rFonts w:ascii="宋体" w:hAnsi="宋体" w:hint="eastAsia"/>
                <w:sz w:val="24"/>
                <w:szCs w:val="24"/>
                <w:lang w:eastAsia="zh-CN"/>
              </w:rPr>
              <w:t>皇甫晓萱</w:t>
            </w:r>
          </w:p>
        </w:tc>
      </w:tr>
      <w:tr>
        <w:tblPrEx/>
        <w:trPr>
          <w:trHeight w:val="278" w:hRule="atLeast"/>
        </w:trPr>
        <w:tc>
          <w:tcPr>
            <w:tcW w:w="1276" w:type="dxa"/>
            <w:vMerge w:val="continue"/>
            <w:tcBorders>
              <w:right w:val="single" w:sz="4" w:space="0" w:color="auto"/>
            </w:tcBorders>
          </w:tcPr>
          <w:p>
            <w:pPr>
              <w:pStyle w:val="style0"/>
              <w:jc w:val="center"/>
              <w:rPr>
                <w:rFonts w:ascii="宋体" w:hAnsi="宋体"/>
                <w:sz w:val="24"/>
                <w:szCs w:val="24"/>
              </w:rPr>
            </w:pPr>
          </w:p>
        </w:tc>
        <w:tc>
          <w:tcPr>
            <w:tcW w:w="1844" w:type="dxa"/>
            <w:tcBorders>
              <w:top w:val="single" w:sz="4" w:space="0" w:color="auto"/>
              <w:left w:val="single" w:sz="4" w:space="0" w:color="auto"/>
              <w:right w:val="single" w:sz="4" w:space="0" w:color="auto"/>
            </w:tcBorders>
            <w:vAlign w:val="center"/>
          </w:tcPr>
          <w:p>
            <w:pPr>
              <w:pStyle w:val="style0"/>
              <w:jc w:val="center"/>
              <w:rPr>
                <w:rFonts w:ascii="宋体" w:hAnsi="宋体"/>
                <w:sz w:val="24"/>
                <w:szCs w:val="24"/>
              </w:rPr>
            </w:pPr>
            <w:r>
              <w:rPr>
                <w:rFonts w:ascii="宋体" w:hAnsi="宋体" w:hint="eastAsia"/>
                <w:sz w:val="24"/>
                <w:szCs w:val="24"/>
              </w:rPr>
              <w:t>1</w:t>
            </w:r>
            <w:r>
              <w:rPr>
                <w:rFonts w:ascii="宋体" w:hAnsi="宋体" w:hint="default"/>
                <w:sz w:val="24"/>
                <w:szCs w:val="24"/>
                <w:lang w:val="en-US"/>
              </w:rPr>
              <w:t>3</w:t>
            </w:r>
            <w:r>
              <w:rPr>
                <w:rFonts w:ascii="宋体" w:hAnsi="宋体" w:hint="eastAsia"/>
                <w:sz w:val="24"/>
                <w:szCs w:val="24"/>
              </w:rPr>
              <w:t>点</w:t>
            </w:r>
            <w:r>
              <w:rPr>
                <w:rFonts w:ascii="宋体" w:hAnsi="宋体" w:hint="default"/>
                <w:sz w:val="24"/>
                <w:szCs w:val="24"/>
                <w:lang w:val="en-US"/>
              </w:rPr>
              <w:t>13</w:t>
            </w:r>
            <w:r>
              <w:rPr>
                <w:rFonts w:ascii="宋体" w:hAnsi="宋体" w:hint="eastAsia"/>
                <w:sz w:val="24"/>
                <w:szCs w:val="24"/>
              </w:rPr>
              <w:t>分结束</w:t>
            </w:r>
          </w:p>
        </w:tc>
        <w:tc>
          <w:tcPr>
            <w:tcW w:w="2407" w:type="dxa"/>
            <w:vMerge w:val="continue"/>
            <w:tcBorders>
              <w:left w:val="single" w:sz="4" w:space="0" w:color="auto"/>
              <w:right w:val="single" w:sz="4" w:space="0" w:color="auto"/>
            </w:tcBorders>
          </w:tcPr>
          <w:p>
            <w:pPr>
              <w:pStyle w:val="style0"/>
              <w:widowControl/>
              <w:jc w:val="left"/>
              <w:rPr>
                <w:rFonts w:ascii="宋体" w:hAnsi="宋体"/>
                <w:sz w:val="24"/>
                <w:szCs w:val="24"/>
              </w:rPr>
            </w:pPr>
          </w:p>
        </w:tc>
        <w:tc>
          <w:tcPr>
            <w:tcW w:w="1987" w:type="dxa"/>
            <w:vMerge w:val="continue"/>
            <w:tcBorders>
              <w:left w:val="single" w:sz="4" w:space="0" w:color="auto"/>
              <w:right w:val="single" w:sz="4" w:space="0" w:color="auto"/>
            </w:tcBorders>
          </w:tcPr>
          <w:p>
            <w:pPr>
              <w:pStyle w:val="style0"/>
              <w:widowControl/>
              <w:jc w:val="left"/>
              <w:rPr>
                <w:rFonts w:ascii="宋体" w:hAnsi="宋体"/>
                <w:sz w:val="24"/>
                <w:szCs w:val="24"/>
              </w:rPr>
            </w:pPr>
          </w:p>
        </w:tc>
        <w:tc>
          <w:tcPr>
            <w:tcW w:w="1276" w:type="dxa"/>
            <w:gridSpan w:val="2"/>
            <w:vMerge w:val="continue"/>
            <w:tcBorders>
              <w:left w:val="single" w:sz="4" w:space="0" w:color="auto"/>
              <w:right w:val="single" w:sz="4" w:space="0" w:color="auto"/>
            </w:tcBorders>
          </w:tcPr>
          <w:p>
            <w:pPr>
              <w:pStyle w:val="style0"/>
              <w:widowControl/>
              <w:jc w:val="left"/>
              <w:rPr>
                <w:rFonts w:ascii="宋体" w:hAnsi="宋体"/>
                <w:sz w:val="24"/>
                <w:szCs w:val="24"/>
              </w:rPr>
            </w:pPr>
          </w:p>
        </w:tc>
        <w:tc>
          <w:tcPr>
            <w:tcW w:w="1417" w:type="dxa"/>
            <w:vMerge w:val="continue"/>
            <w:tcBorders>
              <w:left w:val="single" w:sz="4" w:space="0" w:color="auto"/>
            </w:tcBorders>
          </w:tcPr>
          <w:p>
            <w:pPr>
              <w:pStyle w:val="style0"/>
              <w:widowControl/>
              <w:jc w:val="left"/>
              <w:rPr>
                <w:rFonts w:ascii="宋体" w:hAnsi="宋体"/>
                <w:sz w:val="24"/>
                <w:szCs w:val="24"/>
              </w:rPr>
            </w:pPr>
          </w:p>
        </w:tc>
      </w:tr>
      <w:tr>
        <w:tblPrEx/>
        <w:trPr/>
        <w:tc>
          <w:tcPr>
            <w:tcW w:w="1276" w:type="dxa"/>
            <w:tcBorders>
              <w:right w:val="single" w:sz="4" w:space="0" w:color="auto"/>
            </w:tcBorders>
            <w:vAlign w:val="center"/>
          </w:tcPr>
          <w:p>
            <w:pPr>
              <w:pStyle w:val="style0"/>
              <w:jc w:val="center"/>
              <w:rPr>
                <w:rFonts w:ascii="宋体" w:hAnsi="宋体"/>
                <w:sz w:val="24"/>
                <w:szCs w:val="24"/>
              </w:rPr>
            </w:pPr>
            <w:r>
              <w:rPr>
                <w:rFonts w:ascii="宋体" w:hAnsi="宋体"/>
                <w:sz w:val="24"/>
                <w:szCs w:val="24"/>
              </w:rPr>
              <w:t>会议名称</w:t>
            </w:r>
          </w:p>
        </w:tc>
        <w:tc>
          <w:tcPr>
            <w:tcW w:w="6238" w:type="dxa"/>
            <w:gridSpan w:val="3"/>
            <w:tcBorders>
              <w:left w:val="single" w:sz="4" w:space="0" w:color="auto"/>
              <w:right w:val="single" w:sz="4" w:space="0" w:color="auto"/>
            </w:tcBorders>
            <w:vAlign w:val="center"/>
          </w:tcPr>
          <w:p>
            <w:pPr>
              <w:pStyle w:val="style0"/>
              <w:jc w:val="center"/>
              <w:rPr>
                <w:rFonts w:ascii="宋体" w:hAnsi="宋体"/>
                <w:sz w:val="24"/>
                <w:szCs w:val="24"/>
              </w:rPr>
            </w:pPr>
            <w:r>
              <w:rPr>
                <w:rFonts w:ascii="宋体" w:hAnsi="宋体"/>
                <w:sz w:val="24"/>
                <w:szCs w:val="24"/>
              </w:rPr>
              <w:t>生物资源与环境科学学院学生干部第</w:t>
            </w:r>
            <w:r>
              <w:rPr>
                <w:rFonts w:ascii="宋体" w:hAnsi="宋体" w:hint="eastAsia"/>
                <w:sz w:val="24"/>
                <w:szCs w:val="24"/>
                <w:lang w:eastAsia="zh-CN"/>
              </w:rPr>
              <w:t>九</w:t>
            </w:r>
            <w:r>
              <w:rPr>
                <w:rFonts w:ascii="宋体" w:hAnsi="宋体"/>
                <w:sz w:val="24"/>
                <w:szCs w:val="24"/>
              </w:rPr>
              <w:t>周例会会议记录</w:t>
            </w:r>
          </w:p>
        </w:tc>
        <w:tc>
          <w:tcPr>
            <w:tcW w:w="1276" w:type="dxa"/>
            <w:gridSpan w:val="2"/>
            <w:tcBorders>
              <w:left w:val="single" w:sz="4" w:space="0" w:color="auto"/>
              <w:right w:val="single" w:sz="4" w:space="0" w:color="auto"/>
            </w:tcBorders>
            <w:vAlign w:val="center"/>
          </w:tcPr>
          <w:p>
            <w:pPr>
              <w:pStyle w:val="style0"/>
              <w:jc w:val="center"/>
              <w:rPr>
                <w:rFonts w:ascii="宋体" w:hAnsi="宋体"/>
                <w:sz w:val="24"/>
                <w:szCs w:val="24"/>
              </w:rPr>
            </w:pPr>
            <w:r>
              <w:rPr>
                <w:rFonts w:ascii="宋体" w:hAnsi="宋体"/>
                <w:sz w:val="24"/>
                <w:szCs w:val="24"/>
              </w:rPr>
              <w:t>记录人</w:t>
            </w:r>
          </w:p>
        </w:tc>
        <w:tc>
          <w:tcPr>
            <w:tcW w:w="1417" w:type="dxa"/>
            <w:tcBorders>
              <w:left w:val="single" w:sz="4" w:space="0" w:color="auto"/>
              <w:bottom w:val="single" w:sz="4" w:space="0" w:color="auto"/>
            </w:tcBorders>
            <w:vAlign w:val="center"/>
          </w:tcPr>
          <w:p>
            <w:pPr>
              <w:pStyle w:val="style0"/>
              <w:jc w:val="center"/>
              <w:rPr>
                <w:rFonts w:ascii="宋体" w:hAnsi="宋体"/>
                <w:sz w:val="24"/>
                <w:szCs w:val="24"/>
              </w:rPr>
            </w:pPr>
            <w:r>
              <w:rPr>
                <w:rFonts w:ascii="宋体" w:hAnsi="宋体" w:hint="eastAsia"/>
                <w:sz w:val="24"/>
                <w:szCs w:val="24"/>
                <w:lang w:eastAsia="zh-CN"/>
              </w:rPr>
              <w:t>张小娜</w:t>
            </w:r>
          </w:p>
        </w:tc>
      </w:tr>
      <w:tr>
        <w:tblPrEx/>
        <w:trPr/>
        <w:tc>
          <w:tcPr>
            <w:tcW w:w="1276" w:type="dxa"/>
            <w:vMerge w:val="restart"/>
            <w:tcBorders>
              <w:right w:val="single" w:sz="4" w:space="0" w:color="auto"/>
            </w:tcBorders>
            <w:vAlign w:val="center"/>
          </w:tcPr>
          <w:p>
            <w:pPr>
              <w:pStyle w:val="style0"/>
              <w:jc w:val="center"/>
              <w:rPr>
                <w:rFonts w:ascii="宋体" w:hAnsi="宋体"/>
                <w:sz w:val="24"/>
                <w:szCs w:val="24"/>
              </w:rPr>
            </w:pPr>
            <w:r>
              <w:rPr>
                <w:rFonts w:ascii="宋体" w:hAnsi="宋体"/>
                <w:sz w:val="24"/>
                <w:szCs w:val="24"/>
              </w:rPr>
              <w:t>例会考勤</w:t>
            </w:r>
          </w:p>
        </w:tc>
        <w:tc>
          <w:tcPr>
            <w:tcW w:w="1844" w:type="dxa"/>
            <w:tcBorders>
              <w:left w:val="single" w:sz="4" w:space="0" w:color="auto"/>
              <w:right w:val="single" w:sz="4" w:space="0" w:color="auto"/>
            </w:tcBorders>
            <w:vAlign w:val="center"/>
          </w:tcPr>
          <w:p>
            <w:pPr>
              <w:pStyle w:val="style0"/>
              <w:jc w:val="center"/>
              <w:rPr>
                <w:rFonts w:ascii="宋体" w:hAnsi="宋体"/>
                <w:sz w:val="24"/>
                <w:szCs w:val="24"/>
              </w:rPr>
            </w:pPr>
            <w:r>
              <w:rPr>
                <w:rFonts w:ascii="宋体" w:hAnsi="宋体"/>
                <w:sz w:val="24"/>
                <w:szCs w:val="24"/>
              </w:rPr>
              <w:t>与会人员</w:t>
            </w:r>
          </w:p>
        </w:tc>
        <w:tc>
          <w:tcPr>
            <w:tcW w:w="7087" w:type="dxa"/>
            <w:gridSpan w:val="5"/>
            <w:tcBorders>
              <w:left w:val="single" w:sz="4" w:space="0" w:color="auto"/>
            </w:tcBorders>
          </w:tcPr>
          <w:p>
            <w:pPr>
              <w:pStyle w:val="style0"/>
              <w:jc w:val="left"/>
              <w:rPr>
                <w:rFonts w:ascii="宋体" w:hAnsi="宋体"/>
                <w:sz w:val="24"/>
                <w:szCs w:val="24"/>
              </w:rPr>
            </w:pPr>
            <w:r>
              <w:rPr>
                <w:rFonts w:ascii="宋体" w:hAnsi="宋体" w:hint="eastAsia"/>
                <w:sz w:val="24"/>
                <w:szCs w:val="24"/>
              </w:rPr>
              <w:t>第十七届团总支学生会成员、</w:t>
            </w:r>
            <w:r>
              <w:rPr>
                <w:rFonts w:ascii="宋体" w:hAnsi="宋体"/>
                <w:sz w:val="24"/>
                <w:szCs w:val="24"/>
              </w:rPr>
              <w:t>各班班委代表</w:t>
            </w:r>
            <w:r>
              <w:rPr>
                <w:rFonts w:ascii="宋体" w:hAnsi="宋体" w:hint="eastAsia"/>
                <w:sz w:val="24"/>
                <w:szCs w:val="24"/>
                <w:lang w:eastAsia="zh-CN"/>
              </w:rPr>
              <w:t>、闫老师、刘老师</w:t>
            </w:r>
          </w:p>
        </w:tc>
      </w:tr>
      <w:tr>
        <w:tblPrEx/>
        <w:trPr/>
        <w:tc>
          <w:tcPr>
            <w:tcW w:w="1276" w:type="dxa"/>
            <w:vMerge w:val="continue"/>
            <w:tcBorders>
              <w:right w:val="single" w:sz="4" w:space="0" w:color="auto"/>
            </w:tcBorders>
          </w:tcPr>
          <w:p>
            <w:pPr>
              <w:pStyle w:val="style0"/>
              <w:rPr>
                <w:rFonts w:ascii="宋体" w:hAnsi="宋体"/>
                <w:sz w:val="24"/>
                <w:szCs w:val="24"/>
              </w:rPr>
            </w:pPr>
          </w:p>
        </w:tc>
        <w:tc>
          <w:tcPr>
            <w:tcW w:w="1844" w:type="dxa"/>
            <w:tcBorders>
              <w:left w:val="single" w:sz="4" w:space="0" w:color="auto"/>
              <w:right w:val="single" w:sz="4" w:space="0" w:color="auto"/>
            </w:tcBorders>
            <w:vAlign w:val="center"/>
          </w:tcPr>
          <w:p>
            <w:pPr>
              <w:pStyle w:val="style0"/>
              <w:jc w:val="center"/>
              <w:rPr>
                <w:rFonts w:ascii="宋体" w:hAnsi="宋体"/>
                <w:sz w:val="24"/>
                <w:szCs w:val="24"/>
              </w:rPr>
            </w:pPr>
            <w:r>
              <w:rPr>
                <w:rFonts w:ascii="宋体" w:hAnsi="宋体"/>
                <w:sz w:val="24"/>
                <w:szCs w:val="24"/>
              </w:rPr>
              <w:t>应到人数</w:t>
            </w:r>
          </w:p>
        </w:tc>
        <w:tc>
          <w:tcPr>
            <w:tcW w:w="2407" w:type="dxa"/>
            <w:tcBorders>
              <w:left w:val="single" w:sz="4" w:space="0" w:color="auto"/>
              <w:right w:val="single" w:sz="4" w:space="0" w:color="auto"/>
            </w:tcBorders>
            <w:vAlign w:val="center"/>
          </w:tcPr>
          <w:p>
            <w:pPr>
              <w:pStyle w:val="style0"/>
              <w:jc w:val="center"/>
              <w:rPr>
                <w:rFonts w:ascii="宋体" w:hAnsi="宋体"/>
                <w:sz w:val="24"/>
                <w:szCs w:val="24"/>
              </w:rPr>
            </w:pPr>
            <w:r>
              <w:rPr>
                <w:rFonts w:ascii="宋体" w:hAnsi="宋体" w:hint="eastAsia"/>
                <w:sz w:val="24"/>
                <w:szCs w:val="24"/>
              </w:rPr>
              <w:t>99</w:t>
            </w:r>
          </w:p>
        </w:tc>
        <w:tc>
          <w:tcPr>
            <w:tcW w:w="1995" w:type="dxa"/>
            <w:gridSpan w:val="2"/>
            <w:tcBorders>
              <w:left w:val="single" w:sz="4" w:space="0" w:color="auto"/>
              <w:right w:val="single" w:sz="4" w:space="0" w:color="auto"/>
            </w:tcBorders>
            <w:vAlign w:val="center"/>
          </w:tcPr>
          <w:p>
            <w:pPr>
              <w:pStyle w:val="style0"/>
              <w:jc w:val="center"/>
              <w:rPr>
                <w:rFonts w:ascii="宋体" w:hAnsi="宋体"/>
                <w:sz w:val="24"/>
                <w:szCs w:val="24"/>
              </w:rPr>
            </w:pPr>
            <w:r>
              <w:rPr>
                <w:rFonts w:ascii="宋体" w:hAnsi="宋体"/>
                <w:sz w:val="24"/>
                <w:szCs w:val="24"/>
              </w:rPr>
              <w:t xml:space="preserve">实到人数 </w:t>
            </w:r>
          </w:p>
        </w:tc>
        <w:tc>
          <w:tcPr>
            <w:tcW w:w="2685" w:type="dxa"/>
            <w:gridSpan w:val="2"/>
            <w:tcBorders>
              <w:left w:val="single" w:sz="4" w:space="0" w:color="auto"/>
              <w:bottom w:val="single" w:sz="4" w:space="0" w:color="auto"/>
            </w:tcBorders>
            <w:vAlign w:val="center"/>
          </w:tcPr>
          <w:p>
            <w:pPr>
              <w:pStyle w:val="style0"/>
              <w:jc w:val="center"/>
              <w:rPr>
                <w:rFonts w:ascii="宋体" w:hAnsi="宋体"/>
                <w:sz w:val="24"/>
                <w:szCs w:val="24"/>
              </w:rPr>
            </w:pPr>
            <w:r>
              <w:rPr>
                <w:rFonts w:ascii="宋体" w:hAnsi="宋体"/>
                <w:sz w:val="24"/>
                <w:szCs w:val="24"/>
              </w:rPr>
              <w:t>9</w:t>
            </w:r>
            <w:r>
              <w:rPr>
                <w:rFonts w:ascii="宋体" w:hAnsi="宋体"/>
                <w:sz w:val="24"/>
                <w:szCs w:val="24"/>
                <w:lang w:val="en-US"/>
              </w:rPr>
              <w:t>5</w:t>
            </w:r>
          </w:p>
        </w:tc>
      </w:tr>
      <w:tr>
        <w:tblPrEx/>
        <w:trPr/>
        <w:tc>
          <w:tcPr>
            <w:tcW w:w="1276" w:type="dxa"/>
            <w:vMerge w:val="continue"/>
            <w:tcBorders>
              <w:right w:val="single" w:sz="4" w:space="0" w:color="auto"/>
            </w:tcBorders>
          </w:tcPr>
          <w:p>
            <w:pPr>
              <w:pStyle w:val="style0"/>
              <w:rPr>
                <w:rFonts w:ascii="宋体" w:hAnsi="宋体"/>
                <w:sz w:val="24"/>
                <w:szCs w:val="24"/>
              </w:rPr>
            </w:pPr>
          </w:p>
        </w:tc>
        <w:tc>
          <w:tcPr>
            <w:tcW w:w="1844" w:type="dxa"/>
            <w:tcBorders>
              <w:left w:val="single" w:sz="4" w:space="0" w:color="auto"/>
              <w:right w:val="single" w:sz="4" w:space="0" w:color="auto"/>
            </w:tcBorders>
            <w:vAlign w:val="center"/>
          </w:tcPr>
          <w:p>
            <w:pPr>
              <w:pStyle w:val="style0"/>
              <w:jc w:val="center"/>
              <w:rPr>
                <w:rFonts w:ascii="宋体" w:hAnsi="宋体"/>
                <w:sz w:val="24"/>
                <w:szCs w:val="24"/>
              </w:rPr>
            </w:pPr>
            <w:r>
              <w:rPr>
                <w:rFonts w:ascii="宋体" w:hAnsi="宋体"/>
                <w:sz w:val="24"/>
                <w:szCs w:val="24"/>
              </w:rPr>
              <w:t>迟到</w:t>
            </w:r>
            <w:r>
              <w:rPr>
                <w:rFonts w:ascii="宋体" w:hAnsi="宋体" w:hint="eastAsia"/>
                <w:sz w:val="24"/>
                <w:szCs w:val="24"/>
              </w:rPr>
              <w:t>、</w:t>
            </w:r>
            <w:r>
              <w:rPr>
                <w:rFonts w:ascii="宋体" w:hAnsi="宋体"/>
                <w:sz w:val="24"/>
                <w:szCs w:val="24"/>
              </w:rPr>
              <w:t>早退情况</w:t>
            </w:r>
          </w:p>
        </w:tc>
        <w:tc>
          <w:tcPr>
            <w:tcW w:w="7087" w:type="dxa"/>
            <w:gridSpan w:val="5"/>
            <w:tcBorders>
              <w:left w:val="single" w:sz="4" w:space="0" w:color="auto"/>
            </w:tcBorders>
          </w:tcPr>
          <w:p>
            <w:pPr>
              <w:pStyle w:val="style0"/>
              <w:rPr>
                <w:rFonts w:ascii="宋体" w:hAnsi="宋体"/>
                <w:sz w:val="24"/>
                <w:szCs w:val="24"/>
              </w:rPr>
            </w:pPr>
            <w:r>
              <w:rPr>
                <w:rFonts w:ascii="宋体" w:hAnsi="宋体"/>
                <w:sz w:val="24"/>
                <w:szCs w:val="24"/>
              </w:rPr>
              <w:t>迟到：</w:t>
            </w:r>
            <w:r>
              <w:rPr>
                <w:rFonts w:ascii="宋体" w:hAnsi="宋体" w:hint="eastAsia"/>
                <w:sz w:val="24"/>
                <w:szCs w:val="24"/>
                <w:lang w:eastAsia="zh-CN"/>
              </w:rPr>
              <w:t>无</w:t>
            </w:r>
          </w:p>
          <w:p>
            <w:pPr>
              <w:pStyle w:val="style0"/>
              <w:rPr>
                <w:rFonts w:ascii="宋体" w:hAnsi="宋体"/>
                <w:sz w:val="24"/>
                <w:szCs w:val="24"/>
              </w:rPr>
            </w:pPr>
            <w:r>
              <w:rPr>
                <w:rFonts w:ascii="宋体" w:hAnsi="宋体" w:hint="eastAsia"/>
                <w:sz w:val="24"/>
                <w:szCs w:val="24"/>
              </w:rPr>
              <w:t>早退</w:t>
            </w:r>
            <w:r>
              <w:rPr>
                <w:rFonts w:ascii="宋体" w:hAnsi="宋体"/>
                <w:sz w:val="24"/>
                <w:szCs w:val="24"/>
              </w:rPr>
              <w:t>:</w:t>
            </w:r>
            <w:r>
              <w:rPr>
                <w:rFonts w:ascii="宋体" w:hAnsi="宋体" w:hint="eastAsia"/>
                <w:sz w:val="24"/>
                <w:szCs w:val="24"/>
              </w:rPr>
              <w:t>无</w:t>
            </w:r>
          </w:p>
        </w:tc>
      </w:tr>
      <w:tr>
        <w:tblPrEx/>
        <w:trPr/>
        <w:tc>
          <w:tcPr>
            <w:tcW w:w="1276" w:type="dxa"/>
            <w:vMerge w:val="continue"/>
            <w:tcBorders>
              <w:right w:val="single" w:sz="4" w:space="0" w:color="auto"/>
            </w:tcBorders>
          </w:tcPr>
          <w:p>
            <w:pPr>
              <w:pStyle w:val="style0"/>
              <w:rPr>
                <w:rFonts w:ascii="宋体" w:hAnsi="宋体"/>
                <w:sz w:val="24"/>
                <w:szCs w:val="24"/>
              </w:rPr>
            </w:pPr>
          </w:p>
        </w:tc>
        <w:tc>
          <w:tcPr>
            <w:tcW w:w="1844" w:type="dxa"/>
            <w:tcBorders>
              <w:left w:val="single" w:sz="4" w:space="0" w:color="auto"/>
              <w:right w:val="single" w:sz="4" w:space="0" w:color="auto"/>
            </w:tcBorders>
            <w:vAlign w:val="center"/>
          </w:tcPr>
          <w:p>
            <w:pPr>
              <w:pStyle w:val="style0"/>
              <w:jc w:val="center"/>
              <w:rPr>
                <w:rFonts w:ascii="宋体" w:hAnsi="宋体"/>
                <w:sz w:val="24"/>
                <w:szCs w:val="24"/>
              </w:rPr>
            </w:pPr>
            <w:r>
              <w:rPr>
                <w:rFonts w:ascii="宋体" w:hAnsi="宋体"/>
                <w:sz w:val="24"/>
                <w:szCs w:val="24"/>
              </w:rPr>
              <w:t>请假</w:t>
            </w:r>
            <w:r>
              <w:rPr>
                <w:rFonts w:ascii="宋体" w:hAnsi="宋体" w:hint="eastAsia"/>
                <w:sz w:val="24"/>
                <w:szCs w:val="24"/>
              </w:rPr>
              <w:t>、</w:t>
            </w:r>
            <w:r>
              <w:rPr>
                <w:rFonts w:ascii="宋体" w:hAnsi="宋体"/>
                <w:sz w:val="24"/>
                <w:szCs w:val="24"/>
              </w:rPr>
              <w:t>旷</w:t>
            </w:r>
            <w:r>
              <w:rPr>
                <w:rFonts w:ascii="宋体" w:hAnsi="宋体"/>
                <w:sz w:val="24"/>
                <w:szCs w:val="24"/>
              </w:rPr>
              <w:t>会情况</w:t>
            </w:r>
          </w:p>
        </w:tc>
        <w:tc>
          <w:tcPr>
            <w:tcW w:w="7087" w:type="dxa"/>
            <w:gridSpan w:val="5"/>
            <w:tcBorders>
              <w:left w:val="single" w:sz="4" w:space="0" w:color="auto"/>
            </w:tcBorders>
          </w:tcPr>
          <w:p>
            <w:pPr>
              <w:pStyle w:val="style0"/>
              <w:rPr>
                <w:rFonts w:ascii="宋体" w:hAnsi="宋体"/>
                <w:kern w:val="0"/>
                <w:sz w:val="24"/>
                <w:szCs w:val="24"/>
              </w:rPr>
            </w:pPr>
            <w:r>
              <w:rPr>
                <w:rFonts w:ascii="宋体" w:hAnsi="宋体"/>
                <w:sz w:val="24"/>
                <w:szCs w:val="24"/>
              </w:rPr>
              <w:t>请假:</w:t>
            </w:r>
            <w:r>
              <w:rPr>
                <w:rFonts w:ascii="宋体" w:hAnsi="宋体" w:hint="eastAsia"/>
                <w:sz w:val="24"/>
                <w:szCs w:val="24"/>
                <w:lang w:eastAsia="zh-CN"/>
              </w:rPr>
              <w:t>刘莎、胡传豪、李莎、杨娇</w:t>
            </w:r>
          </w:p>
          <w:p>
            <w:pPr>
              <w:pStyle w:val="style0"/>
              <w:rPr>
                <w:rFonts w:ascii="宋体" w:hAnsi="宋体"/>
                <w:sz w:val="24"/>
                <w:szCs w:val="24"/>
              </w:rPr>
            </w:pPr>
            <w:r>
              <w:rPr>
                <w:rFonts w:ascii="宋体" w:hAnsi="宋体" w:hint="eastAsia"/>
                <w:sz w:val="24"/>
                <w:szCs w:val="24"/>
              </w:rPr>
              <w:t>旷</w:t>
            </w:r>
            <w:r>
              <w:rPr>
                <w:rFonts w:ascii="宋体" w:hAnsi="宋体" w:hint="eastAsia"/>
                <w:sz w:val="24"/>
                <w:szCs w:val="24"/>
              </w:rPr>
              <w:t>会：</w:t>
            </w:r>
            <w:r>
              <w:rPr>
                <w:rFonts w:ascii="宋体" w:hAnsi="宋体" w:hint="eastAsia"/>
                <w:sz w:val="24"/>
                <w:szCs w:val="24"/>
                <w:lang w:eastAsia="zh-CN"/>
              </w:rPr>
              <w:t>无</w:t>
            </w:r>
          </w:p>
        </w:tc>
      </w:tr>
      <w:tr>
        <w:tblPrEx/>
        <w:trPr/>
        <w:tc>
          <w:tcPr>
            <w:tcW w:w="10207" w:type="dxa"/>
            <w:gridSpan w:val="7"/>
            <w:tcBorders/>
          </w:tcPr>
          <w:p>
            <w:pPr>
              <w:pStyle w:val="style0"/>
              <w:spacing w:lineRule="auto" w:line="360"/>
              <w:rPr>
                <w:rFonts w:ascii="宋体" w:hAnsi="宋体"/>
                <w:b/>
                <w:bCs/>
                <w:sz w:val="24"/>
                <w:szCs w:val="24"/>
              </w:rPr>
            </w:pPr>
          </w:p>
        </w:tc>
      </w:tr>
      <w:tr>
        <w:tblPrEx/>
        <w:trPr/>
        <w:tc>
          <w:tcPr>
            <w:tcW w:w="10207" w:type="dxa"/>
            <w:gridSpan w:val="7"/>
            <w:tcBorders/>
          </w:tcPr>
          <w:p>
            <w:pPr>
              <w:pStyle w:val="style0"/>
              <w:spacing w:lineRule="auto" w:line="360"/>
              <w:rPr>
                <w:b/>
                <w:bCs/>
                <w:sz w:val="28"/>
                <w:szCs w:val="28"/>
              </w:rPr>
            </w:pPr>
            <w:r>
              <w:rPr>
                <w:rFonts w:ascii="宋体" w:hAnsi="宋体" w:hint="eastAsia"/>
                <w:b/>
                <w:bCs/>
                <w:sz w:val="28"/>
                <w:szCs w:val="28"/>
              </w:rPr>
              <w:t>一、</w:t>
            </w:r>
            <w:r>
              <w:rPr>
                <w:rFonts w:ascii="宋体" w:hAnsi="宋体" w:hint="eastAsia"/>
                <w:b/>
                <w:bCs/>
                <w:sz w:val="28"/>
                <w:szCs w:val="28"/>
              </w:rPr>
              <w:t>宿管部</w:t>
            </w:r>
          </w:p>
          <w:p>
            <w:pPr>
              <w:pStyle w:val="style0"/>
              <w:spacing w:lineRule="auto" w:line="360"/>
              <w:rPr>
                <w:rFonts w:hint="default"/>
                <w:sz w:val="24"/>
                <w:szCs w:val="24"/>
                <w:lang w:val="en-US"/>
              </w:rPr>
            </w:pPr>
            <w:r>
              <w:rPr>
                <w:rFonts w:hint="default"/>
                <w:sz w:val="24"/>
                <w:szCs w:val="24"/>
                <w:lang w:val="en-US"/>
              </w:rPr>
              <w:t>1</w:t>
            </w:r>
            <w:r>
              <w:rPr>
                <w:rFonts w:hint="default"/>
                <w:b w:val="false"/>
                <w:bCs w:val="false"/>
                <w:sz w:val="24"/>
                <w:szCs w:val="24"/>
                <w:lang w:val="en-US"/>
              </w:rPr>
              <w:t>.</w:t>
            </w:r>
            <w:r>
              <w:rPr>
                <w:rFonts w:hint="default"/>
                <w:sz w:val="24"/>
                <w:szCs w:val="24"/>
                <w:lang w:val="en-US"/>
              </w:rPr>
              <w:t>4月30日（本周五）12:30学校将进行本学期第四次校检工作，形式为抽查。抽查楼栋将于周五早上公布。校检通知和校检细则已发至资环干部群中，请各班班委积极转发至班群并提醒各个寝室打扫好卫生。请各班班委统计好需要申请校检免检及其申请原因的寝室名单务必在今天晚上22:00之前发至宿管部王璞处（QQ：372462374）</w:t>
            </w:r>
            <w:r>
              <w:rPr>
                <w:rFonts w:hint="eastAsia"/>
                <w:sz w:val="24"/>
                <w:szCs w:val="24"/>
                <w:lang w:val="en-US" w:eastAsia="zh-CN"/>
              </w:rPr>
              <w:t>。</w:t>
            </w:r>
          </w:p>
          <w:p>
            <w:pPr>
              <w:pStyle w:val="style0"/>
              <w:spacing w:lineRule="auto" w:line="360"/>
              <w:rPr>
                <w:rFonts w:ascii="宋体" w:hAnsi="宋体"/>
                <w:b/>
                <w:bCs/>
                <w:sz w:val="28"/>
                <w:szCs w:val="28"/>
              </w:rPr>
            </w:pPr>
            <w:r>
              <w:rPr>
                <w:rFonts w:ascii="宋体" w:hAnsi="宋体" w:hint="eastAsia"/>
                <w:b/>
                <w:bCs/>
                <w:sz w:val="28"/>
                <w:szCs w:val="28"/>
              </w:rPr>
              <w:t>二</w:t>
            </w:r>
            <w:r>
              <w:rPr>
                <w:rFonts w:ascii="宋体" w:hAnsi="宋体" w:hint="eastAsia"/>
                <w:b/>
                <w:bCs/>
                <w:sz w:val="28"/>
                <w:szCs w:val="28"/>
              </w:rPr>
              <w:t>、科技部</w:t>
            </w:r>
          </w:p>
          <w:p>
            <w:pPr>
              <w:pStyle w:val="style0"/>
              <w:spacing w:lineRule="auto" w:line="360"/>
              <w:rPr>
                <w:lang w:val="en-US"/>
              </w:rPr>
            </w:pPr>
            <w:r>
              <w:rPr>
                <w:rFonts w:ascii="宋体" w:hAnsi="宋体" w:hint="eastAsia"/>
                <w:b w:val="false"/>
                <w:bCs w:val="false"/>
                <w:sz w:val="28"/>
                <w:szCs w:val="28"/>
              </w:rPr>
              <w:t>1</w:t>
            </w:r>
            <w:r>
              <w:rPr>
                <w:rFonts w:ascii="宋体" w:hAnsi="宋体"/>
                <w:b w:val="false"/>
                <w:bCs w:val="false"/>
                <w:sz w:val="32"/>
                <w:szCs w:val="32"/>
              </w:rPr>
              <w:t>.</w:t>
            </w:r>
            <w:r>
              <w:rPr>
                <w:b w:val="false"/>
                <w:bCs w:val="false"/>
                <w:sz w:val="24"/>
                <w:szCs w:val="28"/>
              </w:rPr>
              <w:t xml:space="preserve"> </w:t>
            </w:r>
            <w:r>
              <w:rPr>
                <w:sz w:val="24"/>
                <w:szCs w:val="28"/>
                <w:lang w:val="en-US"/>
              </w:rPr>
              <w:t>请参加第七届“互联网+”大学生创新创业大赛的各项目成员根据两次答辩的评委老师的意见继续完善作品，认真准备假期后第三次答辩</w:t>
            </w:r>
            <w:r>
              <w:rPr>
                <w:lang w:val="en-US"/>
              </w:rPr>
              <w:t>。</w:t>
            </w:r>
          </w:p>
          <w:p>
            <w:pPr>
              <w:pStyle w:val="style0"/>
              <w:spacing w:lineRule="auto" w:line="360"/>
              <w:rPr>
                <w:rFonts w:ascii="宋体" w:hAnsi="宋体" w:hint="default"/>
                <w:sz w:val="24"/>
                <w:szCs w:val="24"/>
                <w:lang w:val="en-US" w:eastAsia="zh-CN"/>
              </w:rPr>
            </w:pPr>
            <w:r>
              <w:rPr>
                <w:rFonts w:ascii="宋体" w:hAnsi="宋体" w:hint="default"/>
                <w:sz w:val="24"/>
                <w:szCs w:val="24"/>
                <w:lang w:val="en-US" w:eastAsia="zh-CN"/>
              </w:rPr>
              <w:t>2.“互联网+”大赛正持续收取项目，还有意愿参加的同学，请于5月5日晚上8：00前将项目计划书发送给科技部伍凌锋处（QQ：1135945232）</w:t>
            </w:r>
          </w:p>
          <w:p>
            <w:pPr>
              <w:pStyle w:val="style0"/>
              <w:spacing w:lineRule="auto" w:line="360"/>
              <w:rPr>
                <w:rFonts w:ascii="宋体" w:hAnsi="宋体" w:hint="default"/>
                <w:sz w:val="24"/>
                <w:szCs w:val="24"/>
                <w:lang w:val="en-US" w:eastAsia="zh-CN"/>
              </w:rPr>
            </w:pPr>
            <w:r>
              <w:rPr>
                <w:rFonts w:ascii="宋体" w:hAnsi="宋体" w:hint="default"/>
                <w:sz w:val="24"/>
                <w:szCs w:val="24"/>
                <w:lang w:val="en-US" w:eastAsia="zh-CN"/>
              </w:rPr>
              <w:t>3.第十七届“挑战杯”全国大学生课外学术科技作品竞赛框架下的“揭榜挂帅”专项赛正在进行中，请有意向参加的同学仔细阅读已发送至干部群的文件，积极联系指导老师，组建团队。在5月15日前准备好攻榜项目，并将报名表发送至科技部刘航宇（QQ：1527665716）</w:t>
            </w:r>
            <w:r>
              <w:rPr>
                <w:rFonts w:ascii="宋体" w:hAnsi="宋体" w:hint="eastAsia"/>
                <w:sz w:val="24"/>
                <w:szCs w:val="24"/>
                <w:lang w:val="en-US" w:eastAsia="zh-CN"/>
              </w:rPr>
              <w:t>。</w:t>
            </w:r>
            <w:r>
              <w:rPr>
                <w:rFonts w:ascii="宋体" w:hAnsi="宋体" w:hint="default"/>
                <w:sz w:val="24"/>
                <w:szCs w:val="24"/>
                <w:lang w:val="en-US" w:eastAsia="zh-CN"/>
              </w:rPr>
              <w:t>请各班班委积极在本班宣传以上比赛，发动同学们参加。</w:t>
            </w:r>
          </w:p>
          <w:p>
            <w:pPr>
              <w:pStyle w:val="style0"/>
              <w:spacing w:lineRule="auto" w:line="360"/>
              <w:rPr>
                <w:rFonts w:ascii="宋体" w:hAnsi="宋体"/>
                <w:b/>
                <w:bCs/>
                <w:sz w:val="28"/>
                <w:szCs w:val="28"/>
              </w:rPr>
            </w:pPr>
            <w:r>
              <w:rPr>
                <w:rFonts w:ascii="宋体" w:hAnsi="宋体" w:hint="eastAsia"/>
                <w:b/>
                <w:bCs/>
                <w:sz w:val="28"/>
                <w:szCs w:val="28"/>
              </w:rPr>
              <w:t>三、学习部</w:t>
            </w:r>
          </w:p>
          <w:p>
            <w:pPr>
              <w:pStyle w:val="style0"/>
              <w:spacing w:lineRule="auto" w:line="360"/>
              <w:rPr>
                <w:rFonts w:ascii="宋体" w:hAnsi="宋体" w:hint="default"/>
                <w:sz w:val="24"/>
                <w:szCs w:val="24"/>
                <w:lang w:val="en-US" w:eastAsia="zh-CN"/>
              </w:rPr>
            </w:pPr>
            <w:r>
              <w:rPr>
                <w:rFonts w:ascii="宋体" w:hAnsi="宋体" w:hint="eastAsia"/>
                <w:sz w:val="24"/>
                <w:szCs w:val="24"/>
              </w:rPr>
              <w:t>1</w:t>
            </w:r>
            <w:r>
              <w:rPr>
                <w:rFonts w:ascii="宋体" w:hAnsi="宋体" w:hint="eastAsia"/>
                <w:sz w:val="24"/>
                <w:szCs w:val="24"/>
              </w:rPr>
              <w:t>．</w:t>
            </w:r>
            <w:r>
              <w:rPr>
                <w:rFonts w:ascii="宋体" w:hAnsi="宋体" w:hint="default"/>
                <w:sz w:val="24"/>
                <w:szCs w:val="24"/>
                <w:lang w:val="en-US" w:eastAsia="zh-CN"/>
              </w:rPr>
              <w:t>学习部将持续跟进“学党史、强信念、跟党走”主题活动的工作。</w:t>
            </w:r>
          </w:p>
          <w:p>
            <w:pPr>
              <w:pStyle w:val="style0"/>
              <w:spacing w:lineRule="auto" w:line="360"/>
              <w:rPr>
                <w:rFonts w:ascii="宋体" w:hAnsi="宋体" w:hint="default"/>
                <w:sz w:val="24"/>
                <w:szCs w:val="24"/>
                <w:lang w:val="en-US" w:eastAsia="zh-CN"/>
              </w:rPr>
            </w:pPr>
            <w:r>
              <w:rPr>
                <w:rFonts w:ascii="宋体" w:hAnsi="宋体" w:hint="eastAsia"/>
                <w:b/>
                <w:bCs/>
                <w:sz w:val="28"/>
                <w:szCs w:val="28"/>
              </w:rPr>
              <w:t>四、</w:t>
            </w:r>
            <w:r>
              <w:rPr>
                <w:rFonts w:ascii="宋体" w:hAnsi="宋体" w:hint="eastAsia"/>
                <w:b/>
                <w:bCs/>
                <w:sz w:val="28"/>
                <w:szCs w:val="28"/>
              </w:rPr>
              <w:t>组织</w:t>
            </w:r>
            <w:r>
              <w:rPr>
                <w:rFonts w:ascii="宋体" w:hAnsi="宋体" w:hint="eastAsia"/>
                <w:b/>
                <w:bCs/>
                <w:sz w:val="28"/>
                <w:szCs w:val="28"/>
              </w:rPr>
              <w:t>部</w:t>
            </w:r>
            <w:r>
              <w:rPr>
                <w:rFonts w:ascii="宋体" w:hAnsi="宋体"/>
                <w:sz w:val="24"/>
                <w:szCs w:val="24"/>
              </w:rPr>
              <w:br/>
            </w:r>
            <w:r>
              <w:rPr>
                <w:rFonts w:ascii="宋体" w:hAnsi="宋体" w:hint="default"/>
                <w:sz w:val="24"/>
                <w:szCs w:val="24"/>
                <w:lang w:val="en-US" w:eastAsia="zh-CN"/>
              </w:rPr>
              <w:t>1.“青年大学习”第十一季第七期的学习通知已经下发，请各班团支书认真监督各班同学进行学习。</w:t>
            </w:r>
          </w:p>
          <w:p>
            <w:pPr>
              <w:pStyle w:val="style0"/>
              <w:spacing w:lineRule="auto" w:line="360"/>
              <w:rPr>
                <w:rFonts w:ascii="宋体" w:hAnsi="宋体" w:hint="default"/>
                <w:sz w:val="24"/>
                <w:szCs w:val="24"/>
                <w:lang w:val="en-US" w:eastAsia="zh-CN"/>
              </w:rPr>
            </w:pPr>
            <w:r>
              <w:rPr>
                <w:rFonts w:ascii="宋体" w:hAnsi="宋体" w:hint="default"/>
                <w:sz w:val="24"/>
                <w:szCs w:val="24"/>
                <w:lang w:val="en-US" w:eastAsia="zh-CN"/>
              </w:rPr>
              <w:t>2.本周三将举行青马结业典礼，请各班班委通知本班的青马成员留意群里消息，准时参加。</w:t>
            </w:r>
          </w:p>
          <w:p>
            <w:pPr>
              <w:pStyle w:val="style0"/>
              <w:spacing w:lineRule="auto" w:line="360"/>
              <w:rPr>
                <w:rFonts w:ascii="宋体" w:hAnsi="宋体" w:hint="default"/>
                <w:sz w:val="24"/>
                <w:szCs w:val="24"/>
                <w:lang w:val="en-US" w:eastAsia="zh-CN"/>
              </w:rPr>
            </w:pPr>
            <w:r>
              <w:rPr>
                <w:rFonts w:ascii="宋体" w:hAnsi="宋体" w:hint="default"/>
                <w:sz w:val="24"/>
                <w:szCs w:val="24"/>
                <w:lang w:val="en-US" w:eastAsia="zh-CN"/>
              </w:rPr>
              <w:t>3.本周将组织新发展团员参加入团仪式，组织老团员重温入团誓词，请各班班委通知本班的参与人员准时参加。</w:t>
            </w:r>
          </w:p>
          <w:p>
            <w:pPr>
              <w:pStyle w:val="style0"/>
              <w:spacing w:lineRule="auto" w:line="360"/>
              <w:rPr>
                <w:sz w:val="24"/>
                <w:szCs w:val="28"/>
              </w:rPr>
            </w:pPr>
            <w:r>
              <w:rPr>
                <w:rFonts w:ascii="宋体" w:hAnsi="宋体" w:hint="eastAsia"/>
                <w:b/>
                <w:bCs/>
                <w:sz w:val="28"/>
                <w:szCs w:val="28"/>
              </w:rPr>
              <w:t>五、</w:t>
            </w:r>
            <w:r>
              <w:rPr>
                <w:rFonts w:ascii="宋体" w:hAnsi="宋体" w:hint="eastAsia"/>
                <w:b/>
                <w:bCs/>
                <w:sz w:val="28"/>
                <w:szCs w:val="28"/>
                <w:lang w:eastAsia="zh-CN"/>
              </w:rPr>
              <w:t>体育部</w:t>
            </w:r>
            <w:r>
              <w:rPr>
                <w:rFonts w:ascii="宋体" w:hAnsi="宋体"/>
                <w:b/>
                <w:bCs/>
                <w:sz w:val="24"/>
                <w:szCs w:val="24"/>
              </w:rPr>
              <w:br/>
            </w:r>
            <w:r>
              <w:rPr>
                <w:rFonts w:ascii="宋体" w:hAnsi="宋体"/>
                <w:b w:val="false"/>
                <w:bCs w:val="false"/>
                <w:sz w:val="24"/>
                <w:szCs w:val="24"/>
                <w:lang w:val="en-US"/>
              </w:rPr>
              <w:t>1.</w:t>
            </w:r>
            <w:r>
              <w:rPr>
                <w:rFonts w:hint="eastAsia"/>
                <w:sz w:val="24"/>
                <w:szCs w:val="28"/>
                <w:lang w:eastAsia="zh-CN"/>
              </w:rPr>
              <w:t>本周三将进行四强前三名争夺赛，院毕业杯比赛进入收尾阶段。希望各队同学在比赛的同时注意好个人保护及动作规范性，友谊第一，比赛第二，避免受伤。</w:t>
            </w:r>
          </w:p>
          <w:p>
            <w:pPr>
              <w:pStyle w:val="style0"/>
              <w:spacing w:lineRule="auto" w:line="360"/>
              <w:rPr>
                <w:rFonts w:ascii="宋体" w:hAnsi="宋体" w:hint="eastAsia"/>
                <w:b/>
                <w:bCs/>
                <w:sz w:val="28"/>
                <w:szCs w:val="28"/>
                <w:lang w:eastAsia="zh-CN"/>
              </w:rPr>
            </w:pPr>
            <w:r>
              <w:rPr>
                <w:rFonts w:ascii="宋体" w:hAnsi="宋体" w:hint="eastAsia"/>
                <w:b/>
                <w:bCs/>
                <w:sz w:val="28"/>
                <w:szCs w:val="28"/>
              </w:rPr>
              <w:t>六</w:t>
            </w:r>
            <w:r>
              <w:rPr>
                <w:rFonts w:ascii="宋体" w:hAnsi="宋体" w:hint="eastAsia"/>
                <w:b/>
                <w:bCs/>
                <w:sz w:val="28"/>
                <w:szCs w:val="28"/>
              </w:rPr>
              <w:t>、</w:t>
            </w:r>
            <w:r>
              <w:rPr>
                <w:rFonts w:ascii="宋体" w:hAnsi="宋体" w:hint="eastAsia"/>
                <w:b/>
                <w:bCs/>
                <w:sz w:val="28"/>
                <w:szCs w:val="28"/>
                <w:lang w:eastAsia="zh-CN"/>
              </w:rPr>
              <w:t>青协活动部</w:t>
            </w:r>
          </w:p>
          <w:p>
            <w:pPr>
              <w:pStyle w:val="style0"/>
              <w:spacing w:lineRule="auto" w:line="360"/>
              <w:rPr>
                <w:rFonts w:ascii="宋体" w:hAnsi="宋体" w:hint="eastAsia"/>
                <w:b w:val="false"/>
                <w:bCs w:val="false"/>
                <w:sz w:val="24"/>
                <w:szCs w:val="24"/>
              </w:rPr>
            </w:pPr>
            <w:r>
              <w:rPr>
                <w:rFonts w:ascii="宋体" w:hAnsi="宋体" w:hint="default"/>
                <w:b w:val="false"/>
                <w:bCs w:val="false"/>
                <w:sz w:val="24"/>
                <w:szCs w:val="24"/>
                <w:lang w:val="en-US" w:eastAsia="zh-CN"/>
              </w:rPr>
              <w:t>1.青协活动部已于上周将五月份文明早餐安排表通知各位志愿者，将在五月开始执勤</w:t>
            </w:r>
            <w:r>
              <w:rPr>
                <w:rFonts w:ascii="宋体" w:hAnsi="宋体" w:hint="eastAsia"/>
                <w:b w:val="false"/>
                <w:bCs w:val="false"/>
                <w:sz w:val="24"/>
                <w:szCs w:val="24"/>
                <w:lang w:val="en-US" w:eastAsia="zh-CN"/>
              </w:rPr>
              <w:t>。</w:t>
            </w:r>
          </w:p>
          <w:p>
            <w:pPr>
              <w:pStyle w:val="style0"/>
              <w:spacing w:lineRule="auto" w:line="360"/>
              <w:rPr>
                <w:rFonts w:ascii="宋体" w:hAnsi="宋体" w:hint="eastAsia"/>
                <w:b/>
                <w:bCs/>
                <w:sz w:val="28"/>
                <w:szCs w:val="28"/>
                <w:lang w:eastAsia="zh-CN"/>
              </w:rPr>
            </w:pPr>
            <w:r>
              <w:rPr>
                <w:rFonts w:ascii="宋体" w:hAnsi="宋体" w:hint="eastAsia"/>
                <w:b/>
                <w:bCs/>
                <w:sz w:val="28"/>
                <w:szCs w:val="28"/>
                <w:lang w:eastAsia="zh-CN"/>
              </w:rPr>
              <w:t>七、办公室</w:t>
            </w:r>
          </w:p>
          <w:p>
            <w:pPr>
              <w:pStyle w:val="style0"/>
              <w:spacing w:lineRule="auto" w:line="360"/>
              <w:rPr>
                <w:rFonts w:ascii="宋体" w:hAnsi="宋体" w:hint="eastAsia"/>
                <w:b w:val="false"/>
                <w:bCs w:val="false"/>
                <w:sz w:val="28"/>
                <w:szCs w:val="28"/>
                <w:highlight w:val="none"/>
                <w:lang w:eastAsia="zh-CN"/>
              </w:rPr>
            </w:pPr>
            <w:r>
              <w:rPr>
                <w:rFonts w:ascii="宋体" w:hAnsi="宋体" w:hint="default"/>
                <w:b w:val="false"/>
                <w:bCs w:val="false"/>
                <w:sz w:val="28"/>
                <w:szCs w:val="28"/>
                <w:lang w:val="en-US" w:eastAsia="zh-CN"/>
              </w:rPr>
              <w:t>1.</w:t>
            </w:r>
            <w:r>
              <w:rPr>
                <w:rFonts w:ascii="宋体" w:hAnsi="宋体" w:hint="eastAsia"/>
                <w:b w:val="false"/>
                <w:bCs w:val="false"/>
                <w:sz w:val="28"/>
                <w:szCs w:val="28"/>
                <w:lang w:val="en-US" w:eastAsia="zh-CN"/>
              </w:rPr>
              <w:t>本月已临近月末，请各部门在</w:t>
            </w:r>
            <w:r>
              <w:rPr>
                <w:rFonts w:ascii="宋体" w:hAnsi="宋体" w:hint="default"/>
                <w:b w:val="false"/>
                <w:bCs w:val="false"/>
                <w:sz w:val="28"/>
                <w:szCs w:val="28"/>
                <w:lang w:val="en-US" w:eastAsia="zh-CN"/>
              </w:rPr>
              <w:t>4</w:t>
            </w:r>
            <w:r>
              <w:rPr>
                <w:rFonts w:ascii="宋体" w:hAnsi="宋体" w:hint="eastAsia"/>
                <w:b w:val="false"/>
                <w:bCs w:val="false"/>
                <w:sz w:val="28"/>
                <w:szCs w:val="28"/>
                <w:lang w:val="en-US" w:eastAsia="zh-CN"/>
              </w:rPr>
              <w:t>月</w:t>
            </w:r>
            <w:r>
              <w:rPr>
                <w:rFonts w:ascii="宋体" w:hAnsi="宋体" w:hint="default"/>
                <w:b w:val="false"/>
                <w:bCs w:val="false"/>
                <w:sz w:val="28"/>
                <w:szCs w:val="28"/>
                <w:lang w:val="en-US" w:eastAsia="zh-CN"/>
              </w:rPr>
              <w:t>29</w:t>
            </w:r>
            <w:r>
              <w:rPr>
                <w:rFonts w:ascii="宋体" w:hAnsi="宋体" w:hint="eastAsia"/>
                <w:b w:val="false"/>
                <w:bCs w:val="false"/>
                <w:sz w:val="28"/>
                <w:szCs w:val="28"/>
                <w:lang w:val="en-US" w:eastAsia="zh-CN"/>
              </w:rPr>
              <w:t>日</w:t>
            </w:r>
            <w:r>
              <w:rPr>
                <w:rFonts w:ascii="宋体" w:hAnsi="宋体" w:hint="default"/>
                <w:b w:val="false"/>
                <w:bCs w:val="false"/>
                <w:sz w:val="28"/>
                <w:szCs w:val="28"/>
                <w:lang w:val="en-US" w:eastAsia="zh-CN"/>
              </w:rPr>
              <w:t>22</w:t>
            </w:r>
            <w:r>
              <w:rPr>
                <w:rFonts w:ascii="宋体" w:hAnsi="宋体" w:hint="eastAsia"/>
                <w:b w:val="false"/>
                <w:bCs w:val="false"/>
                <w:sz w:val="28"/>
                <w:szCs w:val="28"/>
                <w:lang w:val="en-US" w:eastAsia="zh-CN"/>
              </w:rPr>
              <w:t>：</w:t>
            </w:r>
            <w:r>
              <w:rPr>
                <w:rFonts w:ascii="宋体" w:hAnsi="宋体" w:hint="default"/>
                <w:b w:val="false"/>
                <w:bCs w:val="false"/>
                <w:sz w:val="28"/>
                <w:szCs w:val="28"/>
                <w:lang w:val="en-US" w:eastAsia="zh-CN"/>
              </w:rPr>
              <w:t>00</w:t>
            </w:r>
            <w:r>
              <w:rPr>
                <w:rFonts w:ascii="宋体" w:hAnsi="宋体" w:hint="eastAsia"/>
                <w:b w:val="false"/>
                <w:bCs w:val="false"/>
                <w:sz w:val="28"/>
                <w:szCs w:val="28"/>
                <w:lang w:val="en-US" w:eastAsia="zh-CN"/>
              </w:rPr>
              <w:t>前将部门月总结以文件形式（备注：部门）发送至办公室陆惠怡处（</w:t>
            </w:r>
            <w:r>
              <w:rPr>
                <w:rFonts w:ascii="宋体" w:hAnsi="宋体" w:hint="default"/>
                <w:b w:val="false"/>
                <w:bCs w:val="false"/>
                <w:sz w:val="28"/>
                <w:szCs w:val="28"/>
                <w:lang w:val="en-US" w:eastAsia="zh-CN"/>
              </w:rPr>
              <w:t>QQ:2807279871</w:t>
            </w:r>
            <w:r>
              <w:rPr>
                <w:rFonts w:ascii="宋体" w:hAnsi="宋体" w:hint="eastAsia"/>
                <w:b w:val="false"/>
                <w:bCs w:val="false"/>
                <w:sz w:val="28"/>
                <w:szCs w:val="28"/>
                <w:lang w:val="en-US" w:eastAsia="zh-CN"/>
              </w:rPr>
              <w:t>）。</w:t>
            </w:r>
          </w:p>
          <w:p>
            <w:pPr>
              <w:pStyle w:val="style0"/>
              <w:spacing w:lineRule="auto" w:line="360"/>
              <w:rPr>
                <w:rFonts w:ascii="宋体" w:hAnsi="宋体"/>
                <w:b/>
                <w:bCs/>
                <w:sz w:val="28"/>
                <w:szCs w:val="28"/>
              </w:rPr>
            </w:pPr>
            <w:r>
              <w:rPr>
                <w:rFonts w:ascii="宋体" w:hAnsi="宋体" w:hint="eastAsia"/>
                <w:b/>
                <w:bCs/>
                <w:sz w:val="28"/>
                <w:szCs w:val="28"/>
                <w:lang w:eastAsia="zh-CN"/>
              </w:rPr>
              <w:t>八、闫老师</w:t>
            </w:r>
          </w:p>
          <w:p>
            <w:pPr>
              <w:pStyle w:val="style0"/>
              <w:spacing w:lineRule="auto" w:line="360"/>
              <w:rPr>
                <w:rFonts w:ascii="宋体" w:hAnsi="宋体" w:hint="eastAsia"/>
                <w:sz w:val="24"/>
                <w:szCs w:val="24"/>
                <w:lang w:val="en-US" w:eastAsia="zh-CN"/>
              </w:rPr>
            </w:pPr>
            <w:r>
              <w:rPr>
                <w:rFonts w:ascii="宋体" w:hAnsi="宋体" w:hint="eastAsia"/>
                <w:sz w:val="24"/>
                <w:szCs w:val="24"/>
              </w:rPr>
              <w:t>1.</w:t>
            </w:r>
            <w:r>
              <w:rPr>
                <w:rFonts w:ascii="宋体" w:hAnsi="宋体" w:hint="eastAsia"/>
                <w:sz w:val="24"/>
                <w:szCs w:val="24"/>
                <w:lang w:eastAsia="zh-CN"/>
              </w:rPr>
              <w:t>学习部和组织部于党史校赛前准备四份题目供四位进入校赛同学测试。</w:t>
            </w:r>
          </w:p>
          <w:p>
            <w:pPr>
              <w:pStyle w:val="style0"/>
              <w:spacing w:lineRule="auto" w:line="360"/>
              <w:rPr>
                <w:rFonts w:ascii="宋体" w:hAnsi="宋体" w:hint="eastAsia"/>
                <w:sz w:val="24"/>
                <w:szCs w:val="24"/>
                <w:lang w:val="en-US" w:eastAsia="zh-CN"/>
              </w:rPr>
            </w:pPr>
            <w:r>
              <w:rPr>
                <w:rFonts w:ascii="宋体" w:hAnsi="宋体" w:hint="default"/>
                <w:sz w:val="24"/>
                <w:szCs w:val="24"/>
                <w:lang w:val="en-US" w:eastAsia="zh-CN"/>
              </w:rPr>
              <w:t>2.</w:t>
            </w:r>
            <w:r>
              <w:rPr>
                <w:rFonts w:ascii="宋体" w:hAnsi="宋体" w:hint="eastAsia"/>
                <w:sz w:val="24"/>
                <w:szCs w:val="24"/>
                <w:lang w:val="en-US" w:eastAsia="zh-CN"/>
              </w:rPr>
              <w:t>希望各班同学积极参加五四评优。</w:t>
            </w:r>
          </w:p>
          <w:p>
            <w:pPr>
              <w:pStyle w:val="style0"/>
              <w:spacing w:lineRule="auto" w:line="360"/>
              <w:rPr>
                <w:rFonts w:ascii="宋体" w:hAnsi="宋体" w:hint="eastAsia"/>
                <w:sz w:val="24"/>
                <w:szCs w:val="24"/>
                <w:lang w:val="en-US" w:eastAsia="zh-CN"/>
              </w:rPr>
            </w:pPr>
            <w:r>
              <w:rPr>
                <w:rFonts w:ascii="宋体" w:hAnsi="宋体" w:hint="default"/>
                <w:sz w:val="24"/>
                <w:szCs w:val="24"/>
                <w:lang w:val="en-US" w:eastAsia="zh-CN"/>
              </w:rPr>
              <w:t>3.</w:t>
            </w:r>
            <w:r>
              <w:rPr>
                <w:rFonts w:ascii="宋体" w:hAnsi="宋体" w:hint="eastAsia"/>
                <w:sz w:val="24"/>
                <w:szCs w:val="24"/>
                <w:lang w:val="en-US" w:eastAsia="zh-CN"/>
              </w:rPr>
              <w:t>“双代会”参加人员材料已上报至校团委。</w:t>
            </w:r>
          </w:p>
          <w:p>
            <w:pPr>
              <w:pStyle w:val="style0"/>
              <w:spacing w:lineRule="auto" w:line="360"/>
              <w:rPr>
                <w:rFonts w:ascii="宋体" w:hAnsi="宋体" w:hint="eastAsia"/>
                <w:sz w:val="24"/>
                <w:szCs w:val="24"/>
                <w:lang w:val="en-US" w:eastAsia="zh-CN"/>
              </w:rPr>
            </w:pPr>
            <w:r>
              <w:rPr>
                <w:rFonts w:ascii="宋体" w:hAnsi="宋体" w:hint="default"/>
                <w:sz w:val="24"/>
                <w:szCs w:val="24"/>
                <w:lang w:val="en-US" w:eastAsia="zh-CN"/>
              </w:rPr>
              <w:t>4.</w:t>
            </w:r>
            <w:r>
              <w:rPr>
                <w:rFonts w:ascii="宋体" w:hAnsi="宋体" w:hint="eastAsia"/>
                <w:sz w:val="24"/>
                <w:szCs w:val="24"/>
                <w:lang w:val="en-US" w:eastAsia="zh-CN"/>
              </w:rPr>
              <w:t>西部计划相关推文已发布，报名时间截止至</w:t>
            </w:r>
            <w:r>
              <w:rPr>
                <w:rFonts w:ascii="宋体" w:hAnsi="宋体" w:hint="default"/>
                <w:sz w:val="24"/>
                <w:szCs w:val="24"/>
                <w:lang w:val="en-US" w:eastAsia="zh-CN"/>
              </w:rPr>
              <w:t>5</w:t>
            </w:r>
            <w:r>
              <w:rPr>
                <w:rFonts w:ascii="宋体" w:hAnsi="宋体" w:hint="eastAsia"/>
                <w:sz w:val="24"/>
                <w:szCs w:val="24"/>
                <w:lang w:val="en-US" w:eastAsia="zh-CN"/>
              </w:rPr>
              <w:t>月</w:t>
            </w:r>
            <w:r>
              <w:rPr>
                <w:rFonts w:ascii="宋体" w:hAnsi="宋体" w:hint="default"/>
                <w:sz w:val="24"/>
                <w:szCs w:val="24"/>
                <w:lang w:val="en-US" w:eastAsia="zh-CN"/>
              </w:rPr>
              <w:t>31</w:t>
            </w:r>
            <w:r>
              <w:rPr>
                <w:rFonts w:ascii="宋体" w:hAnsi="宋体" w:hint="eastAsia"/>
                <w:sz w:val="24"/>
                <w:szCs w:val="24"/>
                <w:lang w:val="en-US" w:eastAsia="zh-CN"/>
              </w:rPr>
              <w:t>日，学通社做好相关推文发至资声环绕公众号供</w:t>
            </w:r>
            <w:r>
              <w:rPr>
                <w:rFonts w:ascii="宋体" w:hAnsi="宋体" w:hint="default"/>
                <w:sz w:val="24"/>
                <w:szCs w:val="24"/>
                <w:lang w:val="en-US" w:eastAsia="zh-CN"/>
              </w:rPr>
              <w:t>17</w:t>
            </w:r>
            <w:r>
              <w:rPr>
                <w:rFonts w:ascii="宋体" w:hAnsi="宋体" w:hint="eastAsia"/>
                <w:sz w:val="24"/>
                <w:szCs w:val="24"/>
                <w:lang w:val="en-US" w:eastAsia="zh-CN"/>
              </w:rPr>
              <w:t>级毕业生了解相关情况。</w:t>
            </w:r>
          </w:p>
          <w:p>
            <w:pPr>
              <w:pStyle w:val="style0"/>
              <w:spacing w:lineRule="auto" w:line="360"/>
              <w:rPr>
                <w:rFonts w:ascii="宋体" w:hAnsi="宋体" w:hint="eastAsia"/>
                <w:sz w:val="24"/>
                <w:szCs w:val="24"/>
                <w:lang w:val="en-US" w:eastAsia="zh-CN"/>
              </w:rPr>
            </w:pPr>
            <w:r>
              <w:rPr>
                <w:rFonts w:ascii="宋体" w:hAnsi="宋体" w:hint="default"/>
                <w:sz w:val="24"/>
                <w:szCs w:val="24"/>
                <w:lang w:val="en-US" w:eastAsia="zh-CN"/>
              </w:rPr>
              <w:t>5.</w:t>
            </w:r>
            <w:r>
              <w:rPr>
                <w:rFonts w:ascii="宋体" w:hAnsi="宋体" w:hint="eastAsia"/>
                <w:sz w:val="24"/>
                <w:szCs w:val="24"/>
                <w:lang w:val="en-US" w:eastAsia="zh-CN"/>
              </w:rPr>
              <w:t>各班班委可根据综测细则讨论稿测试各班同学综测成绩，如有意见可发送至办公室张瑶处。可根据综测细则制定并执行班规。</w:t>
            </w:r>
          </w:p>
          <w:p>
            <w:pPr>
              <w:pStyle w:val="style0"/>
              <w:spacing w:lineRule="auto" w:line="360"/>
              <w:rPr>
                <w:rFonts w:ascii="宋体" w:hAnsi="宋体" w:hint="eastAsia"/>
                <w:sz w:val="24"/>
                <w:szCs w:val="24"/>
                <w:lang w:val="en-US" w:eastAsia="zh-CN"/>
              </w:rPr>
            </w:pPr>
            <w:r>
              <w:rPr>
                <w:rFonts w:ascii="宋体" w:hAnsi="宋体" w:hint="default"/>
                <w:sz w:val="24"/>
                <w:szCs w:val="24"/>
                <w:lang w:val="en-US" w:eastAsia="zh-CN"/>
              </w:rPr>
              <w:t>6.</w:t>
            </w:r>
            <w:r>
              <w:rPr>
                <w:rFonts w:ascii="宋体" w:hAnsi="宋体" w:hint="eastAsia"/>
                <w:sz w:val="24"/>
                <w:szCs w:val="24"/>
                <w:lang w:val="en-US" w:eastAsia="zh-CN"/>
              </w:rPr>
              <w:t>青协活动部将志愿汇相关工作落实。</w:t>
            </w:r>
          </w:p>
          <w:p>
            <w:pPr>
              <w:pStyle w:val="style0"/>
              <w:spacing w:lineRule="auto" w:line="360"/>
              <w:rPr>
                <w:rFonts w:ascii="宋体" w:hAnsi="宋体" w:hint="eastAsia"/>
                <w:sz w:val="24"/>
                <w:szCs w:val="24"/>
                <w:lang w:val="en-US" w:eastAsia="zh-CN"/>
              </w:rPr>
            </w:pPr>
            <w:r>
              <w:rPr>
                <w:rFonts w:ascii="宋体" w:hAnsi="宋体" w:hint="default"/>
                <w:sz w:val="24"/>
                <w:szCs w:val="24"/>
                <w:lang w:val="en-US" w:eastAsia="zh-CN"/>
              </w:rPr>
              <w:t>7.</w:t>
            </w:r>
            <w:r>
              <w:rPr>
                <w:rFonts w:ascii="宋体" w:hAnsi="宋体" w:hint="eastAsia"/>
                <w:sz w:val="24"/>
                <w:szCs w:val="24"/>
                <w:lang w:val="en-US" w:eastAsia="zh-CN"/>
              </w:rPr>
              <w:t>“五一”假期前将召开两籍会议，届时两籍学生、帮扶老师和院领导将到场。</w:t>
            </w:r>
          </w:p>
          <w:p>
            <w:pPr>
              <w:pStyle w:val="style0"/>
              <w:spacing w:lineRule="auto" w:line="360"/>
              <w:rPr>
                <w:rFonts w:ascii="宋体" w:hAnsi="宋体" w:hint="eastAsia"/>
                <w:sz w:val="24"/>
                <w:szCs w:val="24"/>
                <w:lang w:val="en-US" w:eastAsia="zh-CN"/>
              </w:rPr>
            </w:pPr>
            <w:r>
              <w:rPr>
                <w:rFonts w:ascii="宋体" w:hAnsi="宋体" w:hint="default"/>
                <w:sz w:val="24"/>
                <w:szCs w:val="24"/>
                <w:lang w:val="en-US" w:eastAsia="zh-CN"/>
              </w:rPr>
              <w:t>8.</w:t>
            </w:r>
            <w:r>
              <w:rPr>
                <w:rFonts w:ascii="宋体" w:hAnsi="宋体" w:hint="eastAsia"/>
                <w:sz w:val="24"/>
                <w:szCs w:val="24"/>
                <w:lang w:val="en-US" w:eastAsia="zh-CN"/>
              </w:rPr>
              <w:t>同学们要注意安全问题，“五一”后学校将联合交警部门严抓无牌照电动车，如有同学电动车未上牌照，应及时上牌照并购买保险。</w:t>
            </w:r>
          </w:p>
          <w:p>
            <w:pPr>
              <w:pStyle w:val="style0"/>
              <w:spacing w:lineRule="auto" w:line="360"/>
              <w:rPr>
                <w:rFonts w:ascii="宋体" w:hAnsi="宋体" w:hint="eastAsia"/>
                <w:sz w:val="24"/>
                <w:szCs w:val="24"/>
                <w:lang w:val="en-US" w:eastAsia="zh-CN"/>
              </w:rPr>
            </w:pPr>
            <w:r>
              <w:rPr>
                <w:rFonts w:ascii="宋体" w:hAnsi="宋体" w:hint="default"/>
                <w:sz w:val="24"/>
                <w:szCs w:val="24"/>
                <w:lang w:val="en-US" w:eastAsia="zh-CN"/>
              </w:rPr>
              <w:t>9.</w:t>
            </w:r>
            <w:r>
              <w:rPr>
                <w:rFonts w:ascii="宋体" w:hAnsi="宋体" w:hint="eastAsia"/>
                <w:sz w:val="24"/>
                <w:szCs w:val="24"/>
                <w:lang w:val="en-US" w:eastAsia="zh-CN"/>
              </w:rPr>
              <w:t>如有未经过申请擅自校外住宿的同学应在“五一”假期结束之前搬回校内宿舍，“五一”放假结束后，班主任和辅导员将下寝。</w:t>
            </w:r>
          </w:p>
          <w:p>
            <w:pPr>
              <w:pStyle w:val="style0"/>
              <w:spacing w:lineRule="auto" w:line="360"/>
              <w:rPr>
                <w:rFonts w:ascii="宋体" w:hAnsi="宋体" w:hint="eastAsia"/>
                <w:sz w:val="24"/>
                <w:szCs w:val="24"/>
              </w:rPr>
            </w:pPr>
            <w:r>
              <w:rPr>
                <w:rFonts w:ascii="宋体" w:hAnsi="宋体" w:hint="default"/>
                <w:sz w:val="24"/>
                <w:szCs w:val="24"/>
                <w:lang w:val="en-US"/>
              </w:rPr>
              <w:t>10.</w:t>
            </w:r>
            <w:r>
              <w:rPr>
                <w:rFonts w:ascii="宋体" w:hAnsi="宋体" w:hint="eastAsia"/>
                <w:sz w:val="24"/>
                <w:szCs w:val="24"/>
                <w:lang w:val="en-US" w:eastAsia="zh-CN"/>
              </w:rPr>
              <w:t>校团委组织“学党史、悟思想、办实事”学生干部培训大会，将制定营造良好学风方案，“五一”假期结束后，全校进入“学风建设月”。班长和团支书做好表率作用，切实做好工作，带动班上同学，营造良好学风。</w:t>
            </w:r>
          </w:p>
          <w:p>
            <w:pPr>
              <w:pStyle w:val="style0"/>
              <w:spacing w:lineRule="auto" w:line="360"/>
              <w:rPr>
                <w:rFonts w:ascii="宋体" w:hAnsi="宋体" w:hint="eastAsia"/>
                <w:b/>
                <w:bCs/>
                <w:sz w:val="28"/>
                <w:szCs w:val="28"/>
                <w:lang w:val="en-US" w:eastAsia="zh-CN"/>
              </w:rPr>
            </w:pPr>
            <w:r>
              <w:rPr>
                <w:rFonts w:ascii="宋体" w:hAnsi="宋体" w:hint="eastAsia"/>
                <w:b/>
                <w:bCs/>
                <w:sz w:val="28"/>
                <w:szCs w:val="28"/>
                <w:lang w:eastAsia="zh-CN"/>
              </w:rPr>
              <w:t>九、</w:t>
            </w:r>
            <w:r>
              <w:rPr>
                <w:rFonts w:ascii="宋体" w:hAnsi="宋体" w:hint="eastAsia"/>
                <w:b/>
                <w:bCs/>
                <w:sz w:val="28"/>
                <w:szCs w:val="28"/>
                <w:lang w:val="en-US" w:eastAsia="zh-CN"/>
              </w:rPr>
              <w:t>刘老师</w:t>
            </w:r>
          </w:p>
          <w:p>
            <w:pPr>
              <w:pStyle w:val="style0"/>
              <w:spacing w:lineRule="auto" w:line="360"/>
              <w:rPr>
                <w:rFonts w:ascii="宋体" w:hAnsi="宋体" w:hint="default"/>
                <w:b w:val="false"/>
                <w:bCs w:val="false"/>
                <w:sz w:val="24"/>
                <w:szCs w:val="24"/>
                <w:lang w:val="en-US" w:eastAsia="zh-CN"/>
              </w:rPr>
            </w:pPr>
            <w:r>
              <w:rPr>
                <w:rFonts w:ascii="宋体" w:hAnsi="宋体" w:hint="default"/>
                <w:b w:val="false"/>
                <w:bCs w:val="false"/>
                <w:sz w:val="24"/>
                <w:szCs w:val="24"/>
                <w:lang w:val="en-US" w:eastAsia="zh-CN"/>
              </w:rPr>
              <w:t>1.</w:t>
            </w:r>
            <w:r>
              <w:rPr>
                <w:rFonts w:ascii="宋体" w:hAnsi="宋体" w:hint="eastAsia"/>
                <w:b w:val="false"/>
                <w:bCs w:val="false"/>
                <w:sz w:val="24"/>
                <w:szCs w:val="24"/>
                <w:lang w:val="en-US" w:eastAsia="zh-CN"/>
              </w:rPr>
              <w:t>办公室做好“五一”假期相关登记工作，如需请假回家应做好请假登记，请家长发信息告知班主任确认请假回家，班长将信息截图收集打包发给办公室张瑶。不允许外出旅游。</w:t>
            </w:r>
          </w:p>
          <w:p>
            <w:pPr>
              <w:pStyle w:val="style0"/>
              <w:spacing w:lineRule="auto" w:line="360"/>
              <w:rPr>
                <w:rFonts w:ascii="宋体" w:hAnsi="宋体" w:hint="eastAsia"/>
                <w:b w:val="false"/>
                <w:bCs w:val="false"/>
                <w:sz w:val="24"/>
                <w:szCs w:val="24"/>
                <w:lang w:val="en-US" w:eastAsia="zh-CN"/>
              </w:rPr>
            </w:pPr>
            <w:r>
              <w:rPr>
                <w:rFonts w:ascii="宋体" w:hAnsi="宋体" w:hint="default"/>
                <w:b w:val="false"/>
                <w:bCs w:val="false"/>
                <w:sz w:val="24"/>
                <w:szCs w:val="24"/>
                <w:lang w:val="en-US" w:eastAsia="zh-CN"/>
              </w:rPr>
              <w:t>2.</w:t>
            </w:r>
            <w:r>
              <w:rPr>
                <w:rFonts w:ascii="宋体" w:hAnsi="宋体" w:hint="eastAsia"/>
                <w:b w:val="false"/>
                <w:bCs w:val="false"/>
                <w:sz w:val="24"/>
                <w:szCs w:val="24"/>
                <w:lang w:val="en-US" w:eastAsia="zh-CN"/>
              </w:rPr>
              <w:t>谨防诈骗，不要相信任何短信通知；宿舍内做好防盗，贵重物品妥善保管，做到人走落锁。如由个人原因丢失物品，后果自己负责。</w:t>
            </w:r>
          </w:p>
          <w:p>
            <w:pPr>
              <w:pStyle w:val="style0"/>
              <w:spacing w:lineRule="auto" w:line="360"/>
              <w:rPr>
                <w:rFonts w:ascii="宋体" w:hAnsi="宋体" w:hint="eastAsia"/>
                <w:b w:val="false"/>
                <w:bCs w:val="false"/>
                <w:sz w:val="24"/>
                <w:szCs w:val="24"/>
                <w:lang w:val="en-US" w:eastAsia="zh-CN"/>
              </w:rPr>
            </w:pPr>
            <w:r>
              <w:rPr>
                <w:rFonts w:ascii="宋体" w:hAnsi="宋体" w:hint="default"/>
                <w:b w:val="false"/>
                <w:bCs w:val="false"/>
                <w:sz w:val="24"/>
                <w:szCs w:val="24"/>
                <w:lang w:val="en-US" w:eastAsia="zh-CN"/>
              </w:rPr>
              <w:t>3.</w:t>
            </w:r>
            <w:r>
              <w:rPr>
                <w:rFonts w:ascii="宋体" w:hAnsi="宋体" w:hint="eastAsia"/>
                <w:b w:val="false"/>
                <w:bCs w:val="false"/>
                <w:sz w:val="24"/>
                <w:szCs w:val="24"/>
                <w:lang w:val="en-US" w:eastAsia="zh-CN"/>
              </w:rPr>
              <w:t>如有同学有意向报名参加生命科学竞赛请联系陈锦华老师。</w:t>
            </w:r>
          </w:p>
          <w:p>
            <w:pPr>
              <w:pStyle w:val="style0"/>
              <w:spacing w:lineRule="auto" w:line="360"/>
              <w:rPr>
                <w:rFonts w:ascii="宋体" w:hAnsi="宋体" w:hint="eastAsia"/>
                <w:b w:val="false"/>
                <w:bCs w:val="false"/>
                <w:sz w:val="24"/>
                <w:szCs w:val="24"/>
                <w:lang w:val="en-US" w:eastAsia="zh-CN"/>
              </w:rPr>
            </w:pPr>
            <w:r>
              <w:rPr>
                <w:rFonts w:ascii="宋体" w:hAnsi="宋体" w:hint="default"/>
                <w:b w:val="false"/>
                <w:bCs w:val="false"/>
                <w:sz w:val="24"/>
                <w:szCs w:val="24"/>
                <w:lang w:val="en-US" w:eastAsia="zh-CN"/>
              </w:rPr>
              <w:t>4.</w:t>
            </w:r>
            <w:r>
              <w:rPr>
                <w:rFonts w:ascii="宋体" w:hAnsi="宋体" w:hint="eastAsia"/>
                <w:b w:val="false"/>
                <w:bCs w:val="false"/>
                <w:sz w:val="24"/>
                <w:szCs w:val="24"/>
                <w:lang w:val="en-US" w:eastAsia="zh-CN"/>
              </w:rPr>
              <w:t>“互联网+”进入技术指导阶段，“五一”假期后将不定期举行答辩，如有同学有意向参加现在仍可报名。</w:t>
            </w:r>
          </w:p>
          <w:p>
            <w:pPr>
              <w:pStyle w:val="style0"/>
              <w:spacing w:lineRule="auto" w:line="360"/>
              <w:rPr>
                <w:rFonts w:ascii="宋体" w:hAnsi="宋体" w:hint="eastAsia"/>
                <w:b w:val="false"/>
                <w:bCs w:val="false"/>
                <w:sz w:val="24"/>
                <w:szCs w:val="24"/>
                <w:lang w:val="en-US" w:eastAsia="zh-CN"/>
              </w:rPr>
            </w:pPr>
            <w:r>
              <w:rPr>
                <w:rFonts w:ascii="宋体" w:hAnsi="宋体" w:hint="default"/>
                <w:b w:val="false"/>
                <w:bCs w:val="false"/>
                <w:sz w:val="24"/>
                <w:szCs w:val="24"/>
                <w:lang w:val="en-US" w:eastAsia="zh-CN"/>
              </w:rPr>
              <w:t>5.19</w:t>
            </w:r>
            <w:r>
              <w:rPr>
                <w:rFonts w:ascii="宋体" w:hAnsi="宋体" w:hint="eastAsia"/>
                <w:b w:val="false"/>
                <w:bCs w:val="false"/>
                <w:sz w:val="24"/>
                <w:szCs w:val="24"/>
                <w:lang w:val="en-US" w:eastAsia="zh-CN"/>
              </w:rPr>
              <w:t>、</w:t>
            </w:r>
            <w:r>
              <w:rPr>
                <w:rFonts w:ascii="宋体" w:hAnsi="宋体" w:hint="default"/>
                <w:b w:val="false"/>
                <w:bCs w:val="false"/>
                <w:sz w:val="24"/>
                <w:szCs w:val="24"/>
                <w:lang w:val="en-US" w:eastAsia="zh-CN"/>
              </w:rPr>
              <w:t>20</w:t>
            </w:r>
            <w:r>
              <w:rPr>
                <w:rFonts w:ascii="宋体" w:hAnsi="宋体" w:hint="eastAsia"/>
                <w:b w:val="false"/>
                <w:bCs w:val="false"/>
                <w:sz w:val="24"/>
                <w:szCs w:val="24"/>
                <w:lang w:val="en-US" w:eastAsia="zh-CN"/>
              </w:rPr>
              <w:t>级将召开年级大会，届时办公室提前做好签到。</w:t>
            </w:r>
          </w:p>
          <w:p>
            <w:pPr>
              <w:pStyle w:val="style0"/>
              <w:spacing w:lineRule="auto" w:line="360"/>
              <w:rPr>
                <w:rFonts w:ascii="宋体" w:hAnsi="宋体" w:hint="eastAsia"/>
                <w:b w:val="false"/>
                <w:bCs w:val="false"/>
                <w:sz w:val="28"/>
                <w:szCs w:val="28"/>
                <w:lang w:val="en-US" w:eastAsia="zh-CN"/>
              </w:rPr>
            </w:pPr>
            <w:r>
              <w:rPr>
                <w:rFonts w:ascii="宋体" w:hAnsi="宋体" w:hint="default"/>
                <w:b w:val="false"/>
                <w:bCs w:val="false"/>
                <w:sz w:val="24"/>
                <w:szCs w:val="24"/>
                <w:lang w:val="en-US" w:eastAsia="zh-CN"/>
              </w:rPr>
              <w:t>6.</w:t>
            </w:r>
            <w:r>
              <w:rPr>
                <w:rFonts w:ascii="宋体" w:hAnsi="宋体" w:hint="eastAsia"/>
                <w:b w:val="false"/>
                <w:bCs w:val="false"/>
                <w:sz w:val="24"/>
                <w:szCs w:val="24"/>
                <w:lang w:val="en-US" w:eastAsia="zh-CN"/>
              </w:rPr>
              <w:t>学通社将请假流程做成推文，方便全体同学阅读了解。</w:t>
            </w:r>
          </w:p>
          <w:p>
            <w:pPr>
              <w:pStyle w:val="style0"/>
              <w:spacing w:lineRule="auto" w:line="360"/>
              <w:rPr>
                <w:rFonts w:ascii="宋体" w:hAnsi="宋体" w:hint="eastAsia"/>
                <w:b w:val="false"/>
                <w:bCs w:val="false"/>
                <w:sz w:val="28"/>
                <w:szCs w:val="28"/>
                <w:lang w:eastAsia="zh-CN"/>
              </w:rPr>
            </w:pPr>
          </w:p>
          <w:p>
            <w:pPr>
              <w:pStyle w:val="style0"/>
              <w:spacing w:lineRule="auto" w:line="360"/>
              <w:rPr>
                <w:rFonts w:ascii="宋体" w:hAnsi="宋体"/>
                <w:sz w:val="24"/>
                <w:szCs w:val="24"/>
              </w:rPr>
            </w:pPr>
          </w:p>
          <w:p>
            <w:pPr>
              <w:pStyle w:val="style0"/>
              <w:spacing w:lineRule="auto" w:line="360"/>
              <w:rPr>
                <w:rFonts w:ascii="宋体" w:hAnsi="宋体"/>
                <w:sz w:val="24"/>
                <w:szCs w:val="24"/>
              </w:rPr>
            </w:pPr>
          </w:p>
          <w:p>
            <w:pPr>
              <w:pStyle w:val="style0"/>
              <w:spacing w:lineRule="auto" w:line="360"/>
              <w:rPr>
                <w:rFonts w:ascii="宋体" w:hAnsi="宋体"/>
                <w:sz w:val="24"/>
                <w:szCs w:val="24"/>
              </w:rPr>
            </w:pPr>
          </w:p>
        </w:tc>
      </w:tr>
    </w:tbl>
    <w:p>
      <w:pPr>
        <w:pStyle w:val="style0"/>
        <w:rPr>
          <w:rFonts w:hint="eastAsia"/>
        </w:rPr>
      </w:pPr>
    </w:p>
    <w:sectPr>
      <w:headerReference w:type="default" r:id="rId2"/>
      <w:footerReference w:type="default" r:id="rId3"/>
      <w:pgSz w:w="11906" w:h="16838" w:orient="portrait"/>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EFF" w:usb1="C000785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Calibri">
    <w:altName w:val="Calibri"/>
    <w:panose1 w:val="020f0502020000030204"/>
    <w:charset w:val="00"/>
    <w:family w:val="swiss"/>
    <w:pitch w:val="variable"/>
    <w:sig w:usb0="E4002EFF" w:usb1="C000247B" w:usb2="00000009" w:usb3="00000000" w:csb0="000001FF" w:csb1="00000000"/>
  </w:font>
  <w:font w:name="Cambria">
    <w:altName w:val="Cambria"/>
    <w:panose1 w:val="02040503050000030204"/>
    <w:charset w:val="00"/>
    <w:family w:val="roman"/>
    <w:pitch w:val="variable"/>
    <w:sig w:usb0="E00006FF" w:usb1="420024FF" w:usb2="02000000" w:usb3="00000000" w:csb0="0000019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0"/>
      <w:jc w:val="center"/>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0"/>
      <w:jc w:val="cent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D170612A"/>
    <w:lvl w:ilvl="0">
      <w:start w:val="7"/>
      <w:numFmt w:val="chineseCounting"/>
      <w:suff w:val="nothing"/>
      <w:lvlText w:val="%1、"/>
      <w:lvlJc w:val="left"/>
      <w:pPr/>
      <w:rPr>
        <w:rFonts w:hint="eastAsia"/>
      </w:rPr>
    </w:lvl>
  </w:abstractNum>
  <w:abstractNum w:abstractNumId="1">
    <w:nsid w:val="00000001"/>
    <w:multiLevelType w:val="singleLevel"/>
    <w:tmpl w:val="00000002"/>
    <w:lvl w:ilvl="0">
      <w:start w:val="1"/>
      <w:numFmt w:val="decimal"/>
      <w:lvlText w:val="%1."/>
      <w:lvlJc w:val="left"/>
      <w:pPr>
        <w:tabs>
          <w:tab w:val="left" w:leader="none" w:pos="312"/>
        </w:tabs>
      </w:pPr>
    </w:lvl>
  </w:abstractNum>
  <w:abstractNum w:abstractNumId="2">
    <w:nsid w:val="00000002"/>
    <w:multiLevelType w:val="singleLevel"/>
    <w:tmpl w:val="09040ED6"/>
    <w:lvl w:ilvl="0">
      <w:start w:val="1"/>
      <w:numFmt w:val="decimal"/>
      <w:suff w:val="nothing"/>
      <w:lvlText w:val="%1，"/>
      <w:lvlJc w:val="left"/>
      <w:pPr/>
    </w:lvl>
  </w:abstractNum>
  <w:abstractNum w:abstractNumId="3">
    <w:nsid w:val="00000003"/>
    <w:multiLevelType w:val="singleLevel"/>
    <w:tmpl w:val="6E1622BA"/>
    <w:lvl w:ilvl="0">
      <w:start w:val="4"/>
      <w:numFmt w:val="chineseCounting"/>
      <w:suff w:val="nothing"/>
      <w:lvlText w:val="%1、"/>
      <w:lvlJc w:val="left"/>
      <w:pPr/>
      <w:rPr>
        <w:rFonts w:hint="eastAsia"/>
      </w:rPr>
    </w:lvl>
  </w:abstractNum>
  <w:abstractNum w:abstractNumId="4">
    <w:nsid w:val="00000004"/>
    <w:multiLevelType w:val="singleLevel"/>
    <w:tmpl w:val="B4C1B23C"/>
    <w:lvl w:ilvl="0">
      <w:start w:val="1"/>
      <w:numFmt w:val="decimal"/>
      <w:lvlText w:val="%1."/>
      <w:lvlJc w:val="left"/>
      <w:pPr>
        <w:tabs>
          <w:tab w:val="left" w:leader="none" w:pos="312"/>
        </w:tabs>
      </w:pPr>
    </w:lvl>
  </w:abstractNum>
  <w:abstractNum w:abstractNumId="5">
    <w:nsid w:val="00000005"/>
    <w:multiLevelType w:val="singleLevel"/>
    <w:tmpl w:val="D05DB146"/>
    <w:lvl w:ilvl="0">
      <w:start w:val="2"/>
      <w:numFmt w:val="decimal"/>
      <w:lvlText w:val="%1."/>
      <w:lvlJc w:val="left"/>
      <w:pPr>
        <w:tabs>
          <w:tab w:val="left" w:leader="none" w:pos="312"/>
        </w:tabs>
      </w:pPr>
    </w:lvl>
  </w:abstractNum>
  <w:num w:numId="1">
    <w:abstractNumId w:val="3"/>
  </w:num>
  <w:num w:numId="2">
    <w:abstractNumId w:val="5"/>
  </w:num>
  <w:num w:numId="3">
    <w:abstractNumId w:val="1"/>
  </w:num>
  <w:num w:numId="4">
    <w:abstractNumId w:val="0"/>
  </w:num>
  <w:num w:numId="5">
    <w:abstractNumId w:val="2"/>
  </w:num>
  <w:num w:numId="6">
    <w:abstractNumId w:val="4"/>
  </w:num>
</w:numbering>
</file>

<file path=word/settings.xml><?xml version="1.0" encoding="utf-8"?>
<w:settings xmlns:w="http://schemas.openxmlformats.org/wordprocessingml/2006/main" xmlns:r="http://schemas.openxmlformats.org/officeDocument/2006/relationships" xmlns:m="http://schemas.openxmlformats.org/officeDocument/2006/math">
  <w:zoom w:percent="87"/>
  <w:bordersDoNotSurroundHeader/>
  <w:bordersDoNotSurroundFooter/>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宋体" w:hAnsi="Times New Roman"/>
        <w:lang w:val="en-US" w:bidi="ar-SA" w:eastAsia="zh-CN"/>
      </w:rPr>
    </w:rPrDefault>
    <w:pPrDefault>
      <w:pPr/>
    </w:pPrDefault>
  </w:docDefaults>
  <w:style w:type="paragraph" w:default="1" w:styleId="style0">
    <w:name w:val="Normal"/>
    <w:next w:val="style0"/>
    <w:qFormat/>
    <w:pPr>
      <w:widowControl w:val="false"/>
      <w:jc w:val="both"/>
    </w:pPr>
    <w:rPr>
      <w:rFonts w:ascii="Calibri" w:cs="宋体" w:hAnsi="Calibri"/>
      <w:kern w:val="2"/>
      <w:sz w:val="21"/>
      <w:szCs w:val="22"/>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2">
    <w:name w:val="footer"/>
    <w:basedOn w:val="style0"/>
    <w:next w:val="style32"/>
    <w:link w:val="style4098"/>
    <w:qFormat/>
    <w:uiPriority w:val="99"/>
    <w:pPr>
      <w:tabs>
        <w:tab w:val="center" w:leader="none" w:pos="4153"/>
        <w:tab w:val="right" w:leader="none" w:pos="8306"/>
      </w:tabs>
      <w:snapToGrid w:val="false"/>
      <w:jc w:val="left"/>
    </w:pPr>
    <w:rPr>
      <w:sz w:val="18"/>
      <w:szCs w:val="18"/>
    </w:rPr>
  </w:style>
  <w:style w:type="paragraph" w:styleId="style31">
    <w:name w:val="header"/>
    <w:basedOn w:val="style0"/>
    <w:next w:val="style31"/>
    <w:link w:val="style4097"/>
    <w:qFormat/>
    <w:uiPriority w:val="99"/>
    <w:pPr>
      <w:pBdr>
        <w:bottom w:val="single" w:sz="6" w:space="1" w:color="auto"/>
      </w:pBdr>
      <w:tabs>
        <w:tab w:val="center" w:leader="none" w:pos="4153"/>
        <w:tab w:val="right" w:leader="none" w:pos="8306"/>
      </w:tabs>
      <w:snapToGrid w:val="false"/>
      <w:jc w:val="center"/>
    </w:pPr>
    <w:rPr>
      <w:sz w:val="18"/>
      <w:szCs w:val="18"/>
    </w:rPr>
  </w:style>
  <w:style w:type="table" w:styleId="style154">
    <w:name w:val="Table Grid"/>
    <w:basedOn w:val="style105"/>
    <w:next w:val="style154"/>
    <w:qFormat/>
    <w:uiPriority w:val="59"/>
    <w:pP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tcBorders/>
    </w:tcPr>
  </w:style>
  <w:style w:type="character" w:styleId="style85">
    <w:name w:val="Hyperlink"/>
    <w:basedOn w:val="style65"/>
    <w:next w:val="style85"/>
    <w:qFormat/>
    <w:uiPriority w:val="99"/>
    <w:rPr>
      <w:color w:val="0000ff"/>
      <w:u w:val="single"/>
    </w:rPr>
  </w:style>
  <w:style w:type="character" w:customStyle="1" w:styleId="style4097">
    <w:name w:val="页眉 字符"/>
    <w:basedOn w:val="style65"/>
    <w:next w:val="style4097"/>
    <w:link w:val="style31"/>
    <w:uiPriority w:val="99"/>
    <w:rPr>
      <w:sz w:val="18"/>
      <w:szCs w:val="18"/>
    </w:rPr>
  </w:style>
  <w:style w:type="character" w:customStyle="1" w:styleId="style4098">
    <w:name w:val="页脚 字符"/>
    <w:basedOn w:val="style65"/>
    <w:next w:val="style4098"/>
    <w:link w:val="style32"/>
    <w:qFormat/>
    <w:uiPriority w:val="99"/>
    <w:rPr>
      <w:sz w:val="18"/>
      <w:szCs w:val="18"/>
    </w:rPr>
  </w:style>
  <w:style w:type="paragraph" w:styleId="style179">
    <w:name w:val="List Paragraph"/>
    <w:basedOn w:val="style0"/>
    <w:next w:val="style179"/>
    <w:qFormat/>
    <w:uiPriority w:val="99"/>
    <w:pPr>
      <w:widowControl/>
      <w:ind w:firstLine="420" w:firstLineChars="200"/>
      <w:jc w:val="left"/>
    </w:pPr>
    <w:rPr>
      <w:rFonts w:cs="Times New Roman"/>
      <w:kern w:val="0"/>
      <w:sz w:val="24"/>
      <w:szCs w:val="24"/>
      <w:lang w:eastAsia="en-US"/>
    </w:rPr>
  </w:style>
  <w:style w:type="character" w:customStyle="1" w:styleId="style4099">
    <w:name w:val="Unresolved Mention"/>
    <w:basedOn w:val="style65"/>
    <w:next w:val="style4099"/>
    <w:uiPriority w:val="99"/>
    <w:rPr>
      <w:color w:val="605e5c"/>
      <w:shd w:val="clear" w:color="auto" w:fill="e1dfdd"/>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2.xml"/><Relationship Id="rId4" Type="http://schemas.openxmlformats.org/officeDocument/2006/relationships/styles" Target="styles.xml"/><Relationship Id="rId9" Type="http://schemas.openxmlformats.org/officeDocument/2006/relationships/customXml" Target="../customXml/item2.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_rels/item2.xml.rels><?xml version="1.0" encoding="UTF-8"?>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1F8ACA-0BBD-4867-839D-BDEF27187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Words>1660</Words>
  <Pages>2</Pages>
  <Characters>1765</Characters>
  <Application>WPS Office</Application>
  <DocSecurity>0</DocSecurity>
  <Paragraphs>88</Paragraphs>
  <ScaleCrop>false</ScaleCrop>
  <Company>Microsoft</Company>
  <LinksUpToDate>false</LinksUpToDate>
  <CharactersWithSpaces>1769</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2020-11-10T06:11:00Z</dcterms:created>
  <dc:creator>ASU</dc:creator>
  <lastModifiedBy>ARS-AL00</lastModifiedBy>
  <dcterms:modified xsi:type="dcterms:W3CDTF">2021-04-27T09:04:47Z</dcterms:modified>
  <revision>10</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y fmtid="{D5CDD505-2E9C-101B-9397-08002B2CF9AE}" pid="3" name="ICV">
    <vt:lpwstr>5c9544c5887e4aa9a856e9d908f86965</vt:lpwstr>
  </property>
</Properties>
</file>